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DE" w:rsidRPr="005F47DE" w:rsidRDefault="005F47DE" w:rsidP="005F47DE">
      <w:pPr>
        <w:widowControl w:val="0"/>
        <w:shd w:val="clear" w:color="auto" w:fill="FFFFFF"/>
        <w:tabs>
          <w:tab w:val="left" w:pos="4820"/>
        </w:tabs>
        <w:spacing w:before="120" w:after="120"/>
        <w:jc w:val="right"/>
        <w:rPr>
          <w:rFonts w:ascii="Tahoma" w:hAnsi="Tahoma" w:cs="Tahoma"/>
          <w:b/>
          <w:i/>
          <w:iCs/>
          <w:color w:val="000000"/>
          <w:spacing w:val="-9"/>
          <w:sz w:val="20"/>
          <w:szCs w:val="20"/>
        </w:rPr>
      </w:pPr>
      <w:r w:rsidRPr="005F47DE"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t>Dla</w:t>
      </w:r>
      <w:r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t xml:space="preserve"> </w:t>
      </w:r>
      <w:r w:rsidRPr="005F47DE"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t>Zarząd</w:t>
      </w:r>
      <w:r w:rsidR="00091EBE"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t>u</w:t>
      </w:r>
      <w:r w:rsidRPr="005F47DE"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t xml:space="preserve"> Obiektów Sportowych </w:t>
      </w:r>
      <w:r w:rsidR="00091EBE"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br/>
      </w:r>
      <w:r w:rsidRPr="005F47DE"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t>Sp. z o.o</w:t>
      </w:r>
      <w:r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t xml:space="preserve"> </w:t>
      </w:r>
      <w:r w:rsidRPr="005F47DE"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t>w Koszalinie</w:t>
      </w:r>
    </w:p>
    <w:p w:rsidR="005F47DE" w:rsidRPr="005F47DE" w:rsidRDefault="005F47DE" w:rsidP="005F47DE">
      <w:pPr>
        <w:widowControl w:val="0"/>
        <w:shd w:val="clear" w:color="auto" w:fill="FFFFFF"/>
        <w:tabs>
          <w:tab w:val="left" w:pos="4820"/>
        </w:tabs>
        <w:spacing w:before="120" w:after="120"/>
        <w:jc w:val="center"/>
        <w:rPr>
          <w:rFonts w:ascii="Tahoma" w:hAnsi="Tahoma" w:cs="Tahoma"/>
          <w:b/>
          <w:i/>
          <w:iCs/>
          <w:color w:val="000000"/>
          <w:spacing w:val="-9"/>
          <w:sz w:val="20"/>
          <w:szCs w:val="20"/>
        </w:rPr>
      </w:pPr>
      <w:r w:rsidRPr="005F47DE">
        <w:rPr>
          <w:rFonts w:ascii="Tahoma" w:hAnsi="Tahoma" w:cs="Tahoma"/>
          <w:b/>
          <w:color w:val="000000"/>
          <w:spacing w:val="20"/>
          <w:sz w:val="24"/>
          <w:szCs w:val="24"/>
        </w:rPr>
        <w:t>FORMULARZ OFERTOWY</w:t>
      </w:r>
    </w:p>
    <w:p w:rsidR="005F47DE" w:rsidRPr="005F47DE" w:rsidRDefault="005F47DE" w:rsidP="005F47DE">
      <w:pPr>
        <w:shd w:val="clear" w:color="auto" w:fill="B8CCE4" w:themeFill="accent1" w:themeFillTint="66"/>
        <w:spacing w:before="120" w:after="120"/>
        <w:rPr>
          <w:rFonts w:ascii="Tahoma" w:eastAsia="TimesNewRoman" w:hAnsi="Tahoma" w:cs="Tahoma"/>
          <w:b/>
          <w:smallCaps/>
          <w:sz w:val="20"/>
          <w:szCs w:val="20"/>
          <w:u w:val="single"/>
        </w:rPr>
      </w:pPr>
      <w:r w:rsidRPr="005F47DE">
        <w:rPr>
          <w:rFonts w:ascii="Tahoma" w:eastAsia="TimesNewRoman" w:hAnsi="Tahoma" w:cs="Tahoma"/>
          <w:b/>
          <w:smallCaps/>
          <w:sz w:val="20"/>
          <w:szCs w:val="20"/>
          <w:u w:val="single"/>
        </w:rPr>
        <w:t>I. Dane WYKONAWCY</w:t>
      </w:r>
    </w:p>
    <w:p w:rsidR="005F47DE" w:rsidRPr="005F47DE" w:rsidRDefault="005F47DE" w:rsidP="005F47DE">
      <w:pPr>
        <w:shd w:val="clear" w:color="auto" w:fill="FFFFFF"/>
        <w:spacing w:before="120" w:after="120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  <w:r w:rsidRPr="005F47DE">
        <w:rPr>
          <w:rFonts w:ascii="Tahoma" w:hAnsi="Tahoma" w:cs="Tahoma"/>
          <w:color w:val="000000"/>
          <w:spacing w:val="-6"/>
          <w:sz w:val="20"/>
          <w:szCs w:val="20"/>
        </w:rPr>
        <w:t>Pełna nazwa WYKONAWCY lub WYKONAWCÓW, adres, województwo, nr Regon, nr NIP/PESEL, KRS/CEiDG</w:t>
      </w:r>
    </w:p>
    <w:p w:rsidR="005F47DE" w:rsidRPr="005F47DE" w:rsidRDefault="005F47DE" w:rsidP="005F47DE">
      <w:pPr>
        <w:pStyle w:val="Nagwek8"/>
        <w:tabs>
          <w:tab w:val="left" w:pos="708"/>
        </w:tabs>
        <w:spacing w:before="120" w:after="120"/>
        <w:jc w:val="both"/>
        <w:rPr>
          <w:rFonts w:ascii="Tahoma" w:hAnsi="Tahoma" w:cs="Tahoma"/>
          <w:b/>
          <w:i/>
          <w:color w:val="000000"/>
          <w:spacing w:val="-4"/>
          <w:sz w:val="16"/>
        </w:rPr>
      </w:pPr>
      <w:r w:rsidRPr="005F47DE">
        <w:rPr>
          <w:rFonts w:ascii="Tahoma" w:hAnsi="Tahoma" w:cs="Tahoma"/>
          <w:i/>
          <w:color w:val="000000"/>
          <w:spacing w:val="-4"/>
          <w:sz w:val="16"/>
        </w:rPr>
        <w:t>UWAGA! W przypadku składania oferty przez podmioty występujące wspólnie podać nazwy (firmy) i dokładne adresy wszystkich członków.</w:t>
      </w:r>
    </w:p>
    <w:p w:rsidR="005F47DE" w:rsidRPr="005F47DE" w:rsidRDefault="005F47DE" w:rsidP="005F47DE">
      <w:pPr>
        <w:shd w:val="clear" w:color="auto" w:fill="FFFFFF"/>
        <w:spacing w:before="120" w:after="120" w:line="360" w:lineRule="auto"/>
        <w:jc w:val="both"/>
        <w:rPr>
          <w:rFonts w:ascii="Tahoma" w:hAnsi="Tahoma" w:cs="Tahoma"/>
          <w:b/>
          <w:color w:val="000000"/>
          <w:spacing w:val="-6"/>
          <w:sz w:val="20"/>
          <w:szCs w:val="20"/>
          <w:u w:val="single"/>
        </w:rPr>
      </w:pPr>
      <w:r w:rsidRPr="005F47DE">
        <w:rPr>
          <w:rFonts w:ascii="Tahoma" w:hAnsi="Tahoma" w:cs="Tahoma"/>
          <w:color w:val="000000"/>
          <w:spacing w:val="-6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5F47DE" w:rsidRPr="005F47DE" w:rsidRDefault="005F47DE" w:rsidP="005F47DE">
      <w:pPr>
        <w:shd w:val="clear" w:color="auto" w:fill="FFFFFF"/>
        <w:spacing w:before="120" w:after="120"/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5F47DE">
        <w:rPr>
          <w:rFonts w:ascii="Tahoma" w:hAnsi="Tahoma" w:cs="Tahoma"/>
          <w:b/>
          <w:color w:val="000000"/>
          <w:spacing w:val="-6"/>
          <w:sz w:val="20"/>
          <w:szCs w:val="20"/>
          <w:u w:val="single"/>
        </w:rPr>
        <w:t xml:space="preserve">Telefon do kontaktu: </w:t>
      </w:r>
      <w:r w:rsidRPr="005F47DE">
        <w:rPr>
          <w:rFonts w:ascii="Tahoma" w:hAnsi="Tahoma" w:cs="Tahoma"/>
          <w:color w:val="000000"/>
          <w:spacing w:val="-6"/>
          <w:sz w:val="20"/>
          <w:szCs w:val="20"/>
        </w:rPr>
        <w:t>………………………………………………………………………………….</w:t>
      </w:r>
    </w:p>
    <w:p w:rsidR="005F47DE" w:rsidRPr="005F47DE" w:rsidRDefault="005F47DE" w:rsidP="005F47DE">
      <w:pPr>
        <w:shd w:val="clear" w:color="auto" w:fill="EAF1DD" w:themeFill="accent3" w:themeFillTint="33"/>
        <w:spacing w:before="120" w:after="120"/>
        <w:jc w:val="both"/>
        <w:rPr>
          <w:rFonts w:ascii="Tahoma" w:hAnsi="Tahoma" w:cs="Tahoma"/>
          <w:b/>
          <w:bCs/>
          <w:color w:val="000000"/>
          <w:spacing w:val="-6"/>
          <w:sz w:val="20"/>
          <w:szCs w:val="20"/>
          <w:u w:val="single"/>
        </w:rPr>
      </w:pPr>
      <w:r w:rsidRPr="005F47DE">
        <w:rPr>
          <w:rFonts w:ascii="Tahoma" w:hAnsi="Tahoma" w:cs="Tahoma"/>
          <w:b/>
          <w:bCs/>
          <w:color w:val="000000"/>
          <w:spacing w:val="-6"/>
          <w:sz w:val="20"/>
          <w:szCs w:val="20"/>
          <w:u w:val="single"/>
        </w:rPr>
        <w:t xml:space="preserve">Adres skrzynki </w:t>
      </w:r>
      <w:proofErr w:type="spellStart"/>
      <w:r w:rsidRPr="005F47DE">
        <w:rPr>
          <w:rFonts w:ascii="Tahoma" w:hAnsi="Tahoma" w:cs="Tahoma"/>
          <w:b/>
          <w:bCs/>
          <w:color w:val="000000"/>
          <w:spacing w:val="-6"/>
          <w:sz w:val="20"/>
          <w:szCs w:val="20"/>
          <w:u w:val="single"/>
        </w:rPr>
        <w:t>ePuap</w:t>
      </w:r>
      <w:proofErr w:type="spellEnd"/>
      <w:r w:rsidRPr="005F47DE">
        <w:rPr>
          <w:rFonts w:ascii="Tahoma" w:hAnsi="Tahoma" w:cs="Tahoma"/>
          <w:b/>
          <w:bCs/>
          <w:color w:val="000000"/>
          <w:spacing w:val="-6"/>
          <w:sz w:val="20"/>
          <w:szCs w:val="20"/>
          <w:u w:val="single"/>
        </w:rPr>
        <w:t xml:space="preserve"> WYKONAWCY:</w:t>
      </w:r>
      <w:r w:rsidRPr="005F47DE"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>………………………………………………………………………….</w:t>
      </w:r>
    </w:p>
    <w:p w:rsidR="005F47DE" w:rsidRPr="005F47DE" w:rsidRDefault="005F47DE" w:rsidP="005F47DE">
      <w:pPr>
        <w:shd w:val="clear" w:color="auto" w:fill="EAF1DD" w:themeFill="accent3" w:themeFillTint="33"/>
        <w:spacing w:before="120" w:after="120"/>
        <w:rPr>
          <w:rFonts w:ascii="Tahoma" w:hAnsi="Tahoma" w:cs="Tahoma"/>
          <w:b/>
          <w:bCs/>
          <w:color w:val="000000"/>
          <w:spacing w:val="-4"/>
        </w:rPr>
      </w:pPr>
      <w:r w:rsidRPr="005F47DE">
        <w:rPr>
          <w:rFonts w:ascii="Tahoma" w:hAnsi="Tahoma" w:cs="Tahoma"/>
          <w:b/>
          <w:bCs/>
          <w:color w:val="000000"/>
          <w:spacing w:val="-6"/>
          <w:sz w:val="20"/>
          <w:szCs w:val="20"/>
          <w:u w:val="single"/>
        </w:rPr>
        <w:t>e-mail do korespondencji związanej z postępowaniem</w:t>
      </w:r>
      <w:r w:rsidRPr="005F47DE"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>: …………………………………………………</w:t>
      </w:r>
    </w:p>
    <w:p w:rsidR="005F47DE" w:rsidRPr="005F47DE" w:rsidRDefault="005F47DE" w:rsidP="005F47DE">
      <w:pPr>
        <w:shd w:val="clear" w:color="auto" w:fill="FFFFFF"/>
        <w:spacing w:before="120" w:after="120"/>
        <w:jc w:val="both"/>
        <w:rPr>
          <w:rFonts w:ascii="Tahoma" w:hAnsi="Tahoma" w:cs="Tahoma"/>
          <w:b/>
          <w:bCs/>
          <w:color w:val="000000"/>
          <w:spacing w:val="-6"/>
          <w:sz w:val="20"/>
          <w:szCs w:val="20"/>
        </w:rPr>
      </w:pPr>
      <w:r w:rsidRPr="005F47DE">
        <w:rPr>
          <w:rFonts w:ascii="Tahoma" w:hAnsi="Tahoma" w:cs="Tahoma"/>
          <w:b/>
          <w:bCs/>
          <w:color w:val="000000"/>
          <w:spacing w:val="-6"/>
          <w:sz w:val="20"/>
          <w:szCs w:val="20"/>
          <w:u w:val="single"/>
        </w:rPr>
        <w:t xml:space="preserve">reprezentowany przez: </w:t>
      </w:r>
      <w:r w:rsidRPr="005F47DE"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>………………………………………………………………………………</w:t>
      </w:r>
    </w:p>
    <w:p w:rsidR="005F47DE" w:rsidRPr="005F47DE" w:rsidRDefault="005F47DE" w:rsidP="005F47DE">
      <w:pPr>
        <w:spacing w:before="120" w:after="120" w:line="240" w:lineRule="auto"/>
        <w:rPr>
          <w:rFonts w:ascii="Tahoma" w:eastAsia="Droid Sans Fallback" w:hAnsi="Tahoma" w:cs="Tahoma"/>
          <w:i/>
          <w:color w:val="000000"/>
          <w:spacing w:val="-4"/>
          <w:kern w:val="2"/>
          <w:sz w:val="16"/>
          <w:szCs w:val="20"/>
          <w:lang w:eastAsia="ar-SA"/>
        </w:rPr>
      </w:pPr>
      <w:r w:rsidRPr="005F47DE">
        <w:rPr>
          <w:rFonts w:ascii="Tahoma" w:eastAsia="Droid Sans Fallback" w:hAnsi="Tahoma" w:cs="Tahoma"/>
          <w:i/>
          <w:color w:val="000000"/>
          <w:spacing w:val="-4"/>
          <w:kern w:val="2"/>
          <w:sz w:val="16"/>
          <w:szCs w:val="20"/>
          <w:lang w:eastAsia="ar-SA"/>
        </w:rPr>
        <w:t>(imię, nazwisko, stanowisko/podstawa do  reprezentacji)</w:t>
      </w:r>
    </w:p>
    <w:p w:rsidR="005F47DE" w:rsidRPr="005F47DE" w:rsidRDefault="005F47DE" w:rsidP="005F47DE">
      <w:pPr>
        <w:shd w:val="clear" w:color="auto" w:fill="B8CCE4" w:themeFill="accent1" w:themeFillTint="66"/>
        <w:spacing w:before="120" w:after="120"/>
        <w:rPr>
          <w:rFonts w:ascii="Tahoma" w:eastAsia="TimesNewRoman" w:hAnsi="Tahoma" w:cs="Tahoma"/>
          <w:b/>
          <w:smallCaps/>
          <w:sz w:val="20"/>
          <w:szCs w:val="20"/>
          <w:u w:val="single"/>
        </w:rPr>
      </w:pPr>
      <w:r w:rsidRPr="005F47DE">
        <w:rPr>
          <w:rFonts w:ascii="Tahoma" w:eastAsia="TimesNewRoman" w:hAnsi="Tahoma" w:cs="Tahoma"/>
          <w:b/>
          <w:smallCaps/>
          <w:sz w:val="20"/>
          <w:szCs w:val="20"/>
          <w:u w:val="single"/>
        </w:rPr>
        <w:t>II. Przedmiot oferty</w:t>
      </w:r>
    </w:p>
    <w:p w:rsidR="005F47DE" w:rsidRDefault="005F47DE" w:rsidP="00AE5386">
      <w:pPr>
        <w:autoSpaceDE w:val="0"/>
        <w:spacing w:before="120" w:after="120"/>
        <w:jc w:val="both"/>
        <w:rPr>
          <w:rFonts w:ascii="Tahoma" w:hAnsi="Tahoma" w:cs="Tahoma"/>
          <w:b/>
          <w:spacing w:val="-4"/>
          <w:sz w:val="20"/>
          <w:szCs w:val="20"/>
        </w:rPr>
      </w:pPr>
      <w:r w:rsidRPr="005F47DE">
        <w:rPr>
          <w:rFonts w:ascii="Tahoma" w:hAnsi="Tahoma" w:cs="Tahoma"/>
          <w:spacing w:val="-4"/>
          <w:sz w:val="20"/>
          <w:szCs w:val="20"/>
        </w:rPr>
        <w:t xml:space="preserve">Oferta dotyczy postępowania na </w:t>
      </w:r>
      <w:r w:rsidR="00321D5F">
        <w:rPr>
          <w:rFonts w:ascii="Tahoma" w:hAnsi="Tahoma" w:cs="Tahoma"/>
          <w:b/>
          <w:spacing w:val="-4"/>
          <w:sz w:val="20"/>
          <w:szCs w:val="20"/>
        </w:rPr>
        <w:t>w</w:t>
      </w:r>
      <w:r w:rsidR="00321D5F" w:rsidRPr="00321D5F">
        <w:rPr>
          <w:rFonts w:ascii="Tahoma" w:hAnsi="Tahoma" w:cs="Tahoma"/>
          <w:b/>
          <w:spacing w:val="-4"/>
          <w:sz w:val="20"/>
          <w:szCs w:val="20"/>
        </w:rPr>
        <w:t>ymian</w:t>
      </w:r>
      <w:r w:rsidR="00321D5F">
        <w:rPr>
          <w:rFonts w:ascii="Tahoma" w:hAnsi="Tahoma" w:cs="Tahoma"/>
          <w:b/>
          <w:spacing w:val="-4"/>
          <w:sz w:val="20"/>
          <w:szCs w:val="20"/>
        </w:rPr>
        <w:t>ę</w:t>
      </w:r>
      <w:r w:rsidR="00321D5F" w:rsidRPr="00321D5F">
        <w:rPr>
          <w:rFonts w:ascii="Tahoma" w:hAnsi="Tahoma" w:cs="Tahoma"/>
          <w:b/>
          <w:spacing w:val="-4"/>
          <w:sz w:val="20"/>
          <w:szCs w:val="20"/>
        </w:rPr>
        <w:t xml:space="preserve"> parkietu w hali sportowej i sali boksu oraz malowanie hal i zaplecza </w:t>
      </w:r>
      <w:r w:rsidRPr="005F47DE">
        <w:rPr>
          <w:rFonts w:ascii="Tahoma" w:hAnsi="Tahoma" w:cs="Tahoma"/>
          <w:b/>
          <w:spacing w:val="-4"/>
          <w:sz w:val="20"/>
          <w:szCs w:val="20"/>
        </w:rPr>
        <w:t>(nr sprawy: DZP.261.</w:t>
      </w:r>
      <w:r w:rsidR="00321D5F">
        <w:rPr>
          <w:rFonts w:ascii="Tahoma" w:hAnsi="Tahoma" w:cs="Tahoma"/>
          <w:b/>
          <w:spacing w:val="-4"/>
          <w:sz w:val="20"/>
          <w:szCs w:val="20"/>
        </w:rPr>
        <w:t>2</w:t>
      </w:r>
      <w:r w:rsidRPr="005F47DE">
        <w:rPr>
          <w:rFonts w:ascii="Tahoma" w:hAnsi="Tahoma" w:cs="Tahoma"/>
          <w:b/>
          <w:spacing w:val="-4"/>
          <w:sz w:val="20"/>
          <w:szCs w:val="20"/>
        </w:rPr>
        <w:t>.202</w:t>
      </w:r>
      <w:r>
        <w:rPr>
          <w:rFonts w:ascii="Tahoma" w:hAnsi="Tahoma" w:cs="Tahoma"/>
          <w:b/>
          <w:spacing w:val="-4"/>
          <w:sz w:val="20"/>
          <w:szCs w:val="20"/>
        </w:rPr>
        <w:t>2</w:t>
      </w:r>
      <w:r w:rsidRPr="005F47DE">
        <w:rPr>
          <w:rFonts w:ascii="Tahoma" w:hAnsi="Tahoma" w:cs="Tahoma"/>
          <w:b/>
          <w:spacing w:val="-4"/>
          <w:sz w:val="20"/>
          <w:szCs w:val="20"/>
        </w:rPr>
        <w:t>)</w:t>
      </w:r>
    </w:p>
    <w:p w:rsidR="005F47DE" w:rsidRPr="007432AF" w:rsidRDefault="005F47DE" w:rsidP="004B4410">
      <w:pPr>
        <w:pBdr>
          <w:top w:val="single" w:sz="24" w:space="1" w:color="F79646" w:themeColor="accent6"/>
          <w:left w:val="single" w:sz="24" w:space="1" w:color="F79646" w:themeColor="accent6"/>
          <w:bottom w:val="single" w:sz="24" w:space="1" w:color="F79646" w:themeColor="accent6"/>
          <w:right w:val="single" w:sz="24" w:space="1" w:color="F79646" w:themeColor="accent6"/>
        </w:pBdr>
        <w:shd w:val="clear" w:color="auto" w:fill="B8CCE4" w:themeFill="accent1" w:themeFillTint="66"/>
        <w:spacing w:before="120" w:after="120"/>
        <w:rPr>
          <w:rFonts w:ascii="Tahoma" w:eastAsia="TimesNewRoman" w:hAnsi="Tahoma" w:cs="Tahoma"/>
          <w:b/>
          <w:smallCaps/>
          <w:sz w:val="20"/>
          <w:szCs w:val="20"/>
          <w:u w:val="single"/>
        </w:rPr>
      </w:pPr>
      <w:r w:rsidRPr="007432AF">
        <w:rPr>
          <w:rFonts w:ascii="Tahoma" w:eastAsia="TimesNewRoman" w:hAnsi="Tahoma" w:cs="Tahoma"/>
          <w:b/>
          <w:smallCaps/>
          <w:sz w:val="20"/>
          <w:szCs w:val="20"/>
          <w:u w:val="single"/>
        </w:rPr>
        <w:t>III. Cena oferty:</w:t>
      </w:r>
    </w:p>
    <w:p w:rsidR="00091EBE" w:rsidRDefault="00D77609" w:rsidP="004B4410">
      <w:pPr>
        <w:pBdr>
          <w:top w:val="single" w:sz="24" w:space="1" w:color="F79646" w:themeColor="accent6"/>
          <w:left w:val="single" w:sz="24" w:space="1" w:color="F79646" w:themeColor="accent6"/>
          <w:bottom w:val="single" w:sz="24" w:space="1" w:color="F79646" w:themeColor="accent6"/>
          <w:right w:val="single" w:sz="24" w:space="1" w:color="F79646" w:themeColor="accent6"/>
        </w:pBd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5F47DE">
        <w:rPr>
          <w:rFonts w:ascii="Tahoma" w:hAnsi="Tahoma" w:cs="Tahoma"/>
          <w:sz w:val="20"/>
          <w:szCs w:val="20"/>
        </w:rPr>
        <w:t>Oferuj</w:t>
      </w:r>
      <w:r w:rsidR="005F47DE">
        <w:rPr>
          <w:rFonts w:ascii="Tahoma" w:hAnsi="Tahoma" w:cs="Tahoma"/>
          <w:sz w:val="20"/>
          <w:szCs w:val="20"/>
        </w:rPr>
        <w:t>emy</w:t>
      </w:r>
      <w:r w:rsidRPr="005F47DE">
        <w:rPr>
          <w:rFonts w:ascii="Tahoma" w:hAnsi="Tahoma" w:cs="Tahoma"/>
          <w:sz w:val="20"/>
          <w:szCs w:val="20"/>
        </w:rPr>
        <w:t xml:space="preserve"> realizację przedmiotu zamówienia zgodnie z wymaganiami zawartymi w opisie przedmiotu zamówienia</w:t>
      </w:r>
      <w:r w:rsidR="00091EBE">
        <w:rPr>
          <w:rFonts w:ascii="Tahoma" w:hAnsi="Tahoma" w:cs="Tahoma"/>
          <w:sz w:val="20"/>
          <w:szCs w:val="20"/>
        </w:rPr>
        <w:t xml:space="preserve"> </w:t>
      </w:r>
      <w:r w:rsidRPr="005F47DE">
        <w:rPr>
          <w:rFonts w:ascii="Tahoma" w:hAnsi="Tahoma" w:cs="Tahoma"/>
          <w:sz w:val="20"/>
          <w:szCs w:val="20"/>
        </w:rPr>
        <w:t xml:space="preserve">i umowie za </w:t>
      </w:r>
      <w:r w:rsidR="0096784A" w:rsidRPr="003A3A83">
        <w:rPr>
          <w:rFonts w:ascii="Tahoma" w:hAnsi="Tahoma" w:cs="Tahoma"/>
          <w:sz w:val="20"/>
          <w:szCs w:val="20"/>
        </w:rPr>
        <w:t>wynagrodzenie</w:t>
      </w:r>
      <w:r w:rsidR="00091EBE">
        <w:rPr>
          <w:rFonts w:ascii="Tahoma" w:hAnsi="Tahoma" w:cs="Tahoma"/>
          <w:sz w:val="20"/>
          <w:szCs w:val="20"/>
        </w:rPr>
        <w:t xml:space="preserve"> w</w:t>
      </w:r>
      <w:r w:rsidR="00AE5386">
        <w:rPr>
          <w:rFonts w:ascii="Tahoma" w:hAnsi="Tahoma" w:cs="Tahoma"/>
          <w:sz w:val="20"/>
          <w:szCs w:val="20"/>
        </w:rPr>
        <w:t> </w:t>
      </w:r>
      <w:r w:rsidR="00091EBE">
        <w:rPr>
          <w:rFonts w:ascii="Tahoma" w:hAnsi="Tahoma" w:cs="Tahoma"/>
          <w:sz w:val="20"/>
          <w:szCs w:val="20"/>
        </w:rPr>
        <w:t>wysokości:</w:t>
      </w:r>
      <w:r w:rsidRPr="003A3A83">
        <w:rPr>
          <w:rFonts w:ascii="Tahoma" w:hAnsi="Tahoma" w:cs="Tahoma"/>
          <w:sz w:val="20"/>
          <w:szCs w:val="20"/>
        </w:rPr>
        <w:t xml:space="preserve"> </w:t>
      </w:r>
    </w:p>
    <w:p w:rsidR="004B1EC6" w:rsidRDefault="004B1EC6" w:rsidP="004B1EC6">
      <w:pPr>
        <w:pBdr>
          <w:top w:val="single" w:sz="24" w:space="1" w:color="F79646" w:themeColor="accent6"/>
          <w:left w:val="single" w:sz="24" w:space="1" w:color="F79646" w:themeColor="accent6"/>
          <w:bottom w:val="single" w:sz="24" w:space="1" w:color="F79646" w:themeColor="accent6"/>
          <w:right w:val="single" w:sz="24" w:space="1" w:color="F79646" w:themeColor="accent6"/>
        </w:pBdr>
        <w:shd w:val="clear" w:color="auto" w:fill="EAF1DD" w:themeFill="accent3" w:themeFillTint="33"/>
        <w:spacing w:before="120" w:after="120"/>
        <w:jc w:val="both"/>
        <w:rPr>
          <w:rFonts w:ascii="Tahoma" w:hAnsi="Tahoma" w:cs="Tahoma"/>
          <w:i/>
          <w:sz w:val="16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Pr="004B1EC6">
        <w:rPr>
          <w:rFonts w:ascii="Tahoma" w:hAnsi="Tahoma" w:cs="Tahoma"/>
          <w:b/>
          <w:sz w:val="20"/>
          <w:szCs w:val="20"/>
        </w:rPr>
        <w:t>zadanie nr 1</w:t>
      </w:r>
      <w:r w:rsidRPr="004B1EC6">
        <w:rPr>
          <w:rFonts w:ascii="Tahoma" w:hAnsi="Tahoma" w:cs="Tahoma"/>
          <w:sz w:val="20"/>
          <w:szCs w:val="20"/>
        </w:rPr>
        <w:t xml:space="preserve"> – wymiana podłogi hali sportowej, wykonanie wentylacji mechanicznej przestrzeni podpodłogowej i instalacji elektrycznej niezbędnej do jej zasilania oraz malowanie ścian hali i</w:t>
      </w:r>
      <w:r>
        <w:rPr>
          <w:rFonts w:ascii="Tahoma" w:hAnsi="Tahoma" w:cs="Tahoma"/>
          <w:sz w:val="20"/>
          <w:szCs w:val="20"/>
        </w:rPr>
        <w:t xml:space="preserve"> prowadzącego do niej korytarza: </w:t>
      </w:r>
      <w:r w:rsidRPr="00091EBE">
        <w:rPr>
          <w:rFonts w:ascii="Tahoma" w:hAnsi="Tahoma" w:cs="Tahoma"/>
          <w:b/>
          <w:sz w:val="20"/>
          <w:szCs w:val="20"/>
        </w:rPr>
        <w:t>__________ zł brutto</w:t>
      </w:r>
      <w:r>
        <w:rPr>
          <w:rFonts w:ascii="Tahoma" w:hAnsi="Tahoma" w:cs="Tahoma"/>
          <w:sz w:val="20"/>
          <w:szCs w:val="20"/>
        </w:rPr>
        <w:t xml:space="preserve"> </w:t>
      </w:r>
      <w:r w:rsidRPr="00091EBE">
        <w:rPr>
          <w:rFonts w:ascii="Tahoma" w:hAnsi="Tahoma" w:cs="Tahoma"/>
          <w:i/>
          <w:sz w:val="16"/>
          <w:szCs w:val="20"/>
        </w:rPr>
        <w:t>(w tym netto w wysokości ______ zł + podatek VAT* według stawki ___% w</w:t>
      </w:r>
      <w:r>
        <w:rPr>
          <w:rFonts w:ascii="Tahoma" w:hAnsi="Tahoma" w:cs="Tahoma"/>
          <w:i/>
          <w:sz w:val="16"/>
          <w:szCs w:val="20"/>
        </w:rPr>
        <w:t> </w:t>
      </w:r>
      <w:r w:rsidRPr="00091EBE">
        <w:rPr>
          <w:rFonts w:ascii="Tahoma" w:hAnsi="Tahoma" w:cs="Tahoma"/>
          <w:i/>
          <w:sz w:val="16"/>
          <w:szCs w:val="20"/>
        </w:rPr>
        <w:t>wysokości ________ zł)</w:t>
      </w:r>
    </w:p>
    <w:p w:rsidR="003A3A83" w:rsidRDefault="004B1EC6" w:rsidP="004B4410">
      <w:pPr>
        <w:pBdr>
          <w:top w:val="single" w:sz="24" w:space="1" w:color="F79646" w:themeColor="accent6"/>
          <w:left w:val="single" w:sz="24" w:space="1" w:color="F79646" w:themeColor="accent6"/>
          <w:bottom w:val="single" w:sz="24" w:space="1" w:color="F79646" w:themeColor="accent6"/>
          <w:right w:val="single" w:sz="24" w:space="1" w:color="F79646" w:themeColor="accent6"/>
        </w:pBdr>
        <w:shd w:val="clear" w:color="auto" w:fill="EAF1DD" w:themeFill="accent3" w:themeFillTint="33"/>
        <w:spacing w:before="120" w:after="120"/>
        <w:jc w:val="both"/>
        <w:rPr>
          <w:rFonts w:ascii="Tahoma" w:hAnsi="Tahoma" w:cs="Tahoma"/>
          <w:i/>
          <w:sz w:val="16"/>
          <w:szCs w:val="20"/>
        </w:rPr>
      </w:pPr>
      <w:r>
        <w:rPr>
          <w:rFonts w:ascii="Tahoma" w:hAnsi="Tahoma" w:cs="Tahoma"/>
          <w:sz w:val="20"/>
          <w:szCs w:val="20"/>
        </w:rPr>
        <w:t xml:space="preserve">b) </w:t>
      </w:r>
      <w:r w:rsidRPr="004B1EC6">
        <w:rPr>
          <w:rFonts w:ascii="Tahoma" w:hAnsi="Tahoma" w:cs="Tahoma"/>
          <w:b/>
          <w:sz w:val="20"/>
          <w:szCs w:val="20"/>
        </w:rPr>
        <w:t>zadanie nr 2</w:t>
      </w:r>
      <w:r w:rsidRPr="004B1EC6">
        <w:rPr>
          <w:rFonts w:ascii="Tahoma" w:hAnsi="Tahoma" w:cs="Tahoma"/>
          <w:sz w:val="20"/>
          <w:szCs w:val="20"/>
        </w:rPr>
        <w:t xml:space="preserve"> – wymiana podłogi na sal</w:t>
      </w:r>
      <w:r>
        <w:rPr>
          <w:rFonts w:ascii="Tahoma" w:hAnsi="Tahoma" w:cs="Tahoma"/>
          <w:sz w:val="20"/>
          <w:szCs w:val="20"/>
        </w:rPr>
        <w:t xml:space="preserve">i boksu wraz z malowaniem ścian: </w:t>
      </w:r>
      <w:r w:rsidR="003A3A83" w:rsidRPr="00091EBE">
        <w:rPr>
          <w:rFonts w:ascii="Tahoma" w:hAnsi="Tahoma" w:cs="Tahoma"/>
          <w:b/>
          <w:sz w:val="20"/>
          <w:szCs w:val="20"/>
        </w:rPr>
        <w:t>_</w:t>
      </w:r>
      <w:r w:rsidR="00091EBE" w:rsidRPr="00091EBE">
        <w:rPr>
          <w:rFonts w:ascii="Tahoma" w:hAnsi="Tahoma" w:cs="Tahoma"/>
          <w:b/>
          <w:sz w:val="20"/>
          <w:szCs w:val="20"/>
        </w:rPr>
        <w:t>____</w:t>
      </w:r>
      <w:r w:rsidR="003A3A83" w:rsidRPr="00091EBE">
        <w:rPr>
          <w:rFonts w:ascii="Tahoma" w:hAnsi="Tahoma" w:cs="Tahoma"/>
          <w:b/>
          <w:sz w:val="20"/>
          <w:szCs w:val="20"/>
        </w:rPr>
        <w:t xml:space="preserve">_____ zł </w:t>
      </w:r>
      <w:r w:rsidR="00091EBE" w:rsidRPr="00091EBE">
        <w:rPr>
          <w:rFonts w:ascii="Tahoma" w:hAnsi="Tahoma" w:cs="Tahoma"/>
          <w:b/>
          <w:sz w:val="20"/>
          <w:szCs w:val="20"/>
        </w:rPr>
        <w:t>brutto</w:t>
      </w:r>
      <w:r w:rsidR="00091EBE">
        <w:rPr>
          <w:rFonts w:ascii="Tahoma" w:hAnsi="Tahoma" w:cs="Tahoma"/>
          <w:sz w:val="20"/>
          <w:szCs w:val="20"/>
        </w:rPr>
        <w:t xml:space="preserve"> </w:t>
      </w:r>
      <w:r w:rsidR="003A3A83" w:rsidRPr="00091EBE">
        <w:rPr>
          <w:rFonts w:ascii="Tahoma" w:hAnsi="Tahoma" w:cs="Tahoma"/>
          <w:i/>
          <w:sz w:val="16"/>
          <w:szCs w:val="20"/>
        </w:rPr>
        <w:t>(w tym netto w wysokości ______ zł + podatek VAT* według stawki ___% w</w:t>
      </w:r>
      <w:r w:rsidR="005F2C21">
        <w:rPr>
          <w:rFonts w:ascii="Tahoma" w:hAnsi="Tahoma" w:cs="Tahoma"/>
          <w:i/>
          <w:sz w:val="16"/>
          <w:szCs w:val="20"/>
        </w:rPr>
        <w:t> </w:t>
      </w:r>
      <w:r w:rsidR="003A3A83" w:rsidRPr="00091EBE">
        <w:rPr>
          <w:rFonts w:ascii="Tahoma" w:hAnsi="Tahoma" w:cs="Tahoma"/>
          <w:i/>
          <w:sz w:val="16"/>
          <w:szCs w:val="20"/>
        </w:rPr>
        <w:t>wysokości ________ zł)</w:t>
      </w:r>
    </w:p>
    <w:p w:rsidR="00321D5F" w:rsidRDefault="00321D5F" w:rsidP="004B4410">
      <w:pPr>
        <w:pStyle w:val="Akapitzlist"/>
        <w:widowControl w:val="0"/>
        <w:pBdr>
          <w:top w:val="single" w:sz="24" w:space="1" w:color="F79646" w:themeColor="accent6"/>
          <w:left w:val="single" w:sz="24" w:space="1" w:color="F79646" w:themeColor="accent6"/>
          <w:bottom w:val="single" w:sz="24" w:space="1" w:color="F79646" w:themeColor="accent6"/>
          <w:right w:val="single" w:sz="24" w:space="1" w:color="F79646" w:themeColor="accent6"/>
        </w:pBdr>
        <w:suppressAutoHyphens/>
        <w:autoSpaceDE w:val="0"/>
        <w:spacing w:before="240" w:after="240"/>
        <w:ind w:left="0"/>
        <w:rPr>
          <w:rFonts w:ascii="Tahoma" w:eastAsia="Tahoma" w:hAnsi="Tahoma" w:cs="Tahoma"/>
          <w:b/>
          <w:sz w:val="16"/>
          <w:szCs w:val="20"/>
        </w:rPr>
      </w:pPr>
    </w:p>
    <w:p w:rsidR="005F2C21" w:rsidRDefault="00D77609" w:rsidP="00321D5F">
      <w:pPr>
        <w:pStyle w:val="Akapitzlist"/>
        <w:widowControl w:val="0"/>
        <w:pBdr>
          <w:top w:val="single" w:sz="24" w:space="1" w:color="F79646" w:themeColor="accent6"/>
          <w:left w:val="single" w:sz="24" w:space="1" w:color="F79646" w:themeColor="accent6"/>
          <w:bottom w:val="single" w:sz="24" w:space="1" w:color="F79646" w:themeColor="accent6"/>
          <w:right w:val="single" w:sz="24" w:space="1" w:color="F79646" w:themeColor="accent6"/>
        </w:pBdr>
        <w:shd w:val="clear" w:color="auto" w:fill="E5DFEC" w:themeFill="accent4" w:themeFillTint="33"/>
        <w:suppressAutoHyphens/>
        <w:autoSpaceDE w:val="0"/>
        <w:spacing w:before="240" w:after="240"/>
        <w:ind w:left="0"/>
        <w:rPr>
          <w:rFonts w:ascii="Tahoma" w:hAnsi="Tahoma" w:cs="Tahoma"/>
          <w:sz w:val="16"/>
          <w:szCs w:val="20"/>
        </w:rPr>
      </w:pPr>
      <w:r w:rsidRPr="00AE5386">
        <w:rPr>
          <w:rFonts w:ascii="Tahoma" w:eastAsia="Tahoma" w:hAnsi="Tahoma" w:cs="Tahoma"/>
          <w:b/>
          <w:sz w:val="16"/>
          <w:szCs w:val="20"/>
        </w:rPr>
        <w:t>*TYLKO</w:t>
      </w:r>
      <w:r w:rsidRPr="00AE5386">
        <w:rPr>
          <w:rFonts w:ascii="Tahoma" w:eastAsia="Tahoma" w:hAnsi="Tahoma" w:cs="Tahoma"/>
          <w:sz w:val="16"/>
          <w:szCs w:val="20"/>
        </w:rPr>
        <w:t xml:space="preserve"> w przypadku podmiotów nie będących płatnikiem podatku VAT prosimy o zaznaczenie pola opcji przy oświadczeniu:</w:t>
      </w:r>
      <w:r w:rsidRPr="00AE5386">
        <w:rPr>
          <w:rFonts w:ascii="Tahoma" w:eastAsia="Tahoma" w:hAnsi="Tahoma" w:cs="Tahoma"/>
          <w:sz w:val="16"/>
          <w:szCs w:val="20"/>
        </w:rPr>
        <w:br/>
      </w:r>
      <w:r w:rsidRPr="00D725B2">
        <w:rPr>
          <w:rFonts w:ascii="Tahoma" w:hAnsi="Tahoma" w:cs="Tahoma"/>
          <w:b/>
          <w:sz w:val="28"/>
          <w:szCs w:val="20"/>
        </w:rPr>
        <w:t>□</w:t>
      </w:r>
      <w:r w:rsidRPr="00AE5386">
        <w:rPr>
          <w:rFonts w:ascii="Tahoma" w:hAnsi="Tahoma" w:cs="Tahoma"/>
          <w:b/>
          <w:sz w:val="16"/>
          <w:szCs w:val="20"/>
        </w:rPr>
        <w:t xml:space="preserve"> Oświadczam, że nie jestem płatnikiem podatku VAT </w:t>
      </w:r>
      <w:r w:rsidRPr="00AE5386">
        <w:rPr>
          <w:rFonts w:ascii="Tahoma" w:hAnsi="Tahoma" w:cs="Tahoma"/>
          <w:sz w:val="16"/>
          <w:szCs w:val="20"/>
        </w:rPr>
        <w:t>i o usunięcie lub skreślenie wskazanej w poszczególnych pozycjach stawki VAT  (netto = brutto)</w:t>
      </w:r>
    </w:p>
    <w:p w:rsidR="005F2C21" w:rsidRPr="005F2C21" w:rsidRDefault="005F2C21" w:rsidP="005F2C21">
      <w:pPr>
        <w:pBdr>
          <w:top w:val="single" w:sz="24" w:space="1" w:color="F79646" w:themeColor="accent6"/>
          <w:left w:val="single" w:sz="24" w:space="1" w:color="F79646" w:themeColor="accent6"/>
          <w:bottom w:val="single" w:sz="24" w:space="1" w:color="F79646" w:themeColor="accent6"/>
          <w:right w:val="single" w:sz="24" w:space="1" w:color="F79646" w:themeColor="accent6"/>
        </w:pBdr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Oferta zawiera </w:t>
      </w:r>
      <w:r w:rsidRPr="005F2C21">
        <w:rPr>
          <w:rFonts w:ascii="Tahoma" w:hAnsi="Tahoma" w:cs="Tahoma"/>
          <w:sz w:val="20"/>
          <w:szCs w:val="20"/>
        </w:rPr>
        <w:t xml:space="preserve">rozwiązania równoważne dopuszczone przez ZAMAWIAJACEGO i opisane </w:t>
      </w:r>
      <w:r w:rsidRPr="004B1EC6">
        <w:rPr>
          <w:rFonts w:ascii="Tahoma" w:hAnsi="Tahoma" w:cs="Tahoma"/>
          <w:sz w:val="20"/>
          <w:szCs w:val="20"/>
        </w:rPr>
        <w:t>w załączniku nr 5</w:t>
      </w:r>
      <w:r w:rsidRPr="005F2C21">
        <w:rPr>
          <w:rFonts w:ascii="Tahoma" w:hAnsi="Tahoma" w:cs="Tahoma"/>
          <w:sz w:val="20"/>
          <w:szCs w:val="20"/>
        </w:rPr>
        <w:t xml:space="preserve"> </w:t>
      </w:r>
      <w:r w:rsidRPr="005F2C21">
        <w:rPr>
          <w:rFonts w:ascii="Tahoma" w:hAnsi="Tahoma" w:cs="Tahoma"/>
          <w:b/>
          <w:sz w:val="20"/>
          <w:szCs w:val="20"/>
        </w:rPr>
        <w:t>TAK / NIE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E08DB">
        <w:rPr>
          <w:rFonts w:ascii="Tahoma" w:hAnsi="Tahoma" w:cs="Tahoma"/>
          <w:i/>
          <w:iCs/>
          <w:sz w:val="16"/>
          <w:szCs w:val="20"/>
          <w:shd w:val="clear" w:color="auto" w:fill="F2DBDB" w:themeFill="accent2" w:themeFillTint="33"/>
        </w:rPr>
        <w:t>(</w:t>
      </w:r>
      <w:r w:rsidRPr="000E08DB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>niepotrzebne skreślić</w:t>
      </w:r>
      <w:r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 xml:space="preserve"> lub usunąć</w:t>
      </w:r>
      <w:r w:rsidRPr="000E08DB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>)</w:t>
      </w:r>
    </w:p>
    <w:p w:rsidR="005F47DE" w:rsidRPr="007432AF" w:rsidRDefault="00321D5F" w:rsidP="005F47DE">
      <w:pPr>
        <w:shd w:val="clear" w:color="auto" w:fill="B8CCE4" w:themeFill="accent1" w:themeFillTint="66"/>
        <w:spacing w:before="120" w:after="120"/>
        <w:rPr>
          <w:rFonts w:ascii="Tahoma" w:eastAsia="TimesNewRoman" w:hAnsi="Tahoma" w:cs="Tahoma"/>
          <w:b/>
          <w:smallCaps/>
          <w:sz w:val="20"/>
          <w:szCs w:val="20"/>
          <w:u w:val="single"/>
        </w:rPr>
      </w:pPr>
      <w:r>
        <w:rPr>
          <w:rFonts w:ascii="Tahoma" w:eastAsia="TimesNewRoman" w:hAnsi="Tahoma" w:cs="Tahoma"/>
          <w:b/>
          <w:smallCaps/>
          <w:sz w:val="20"/>
          <w:szCs w:val="20"/>
          <w:u w:val="single"/>
        </w:rPr>
        <w:t>I</w:t>
      </w:r>
      <w:r w:rsidR="005F47DE" w:rsidRPr="007432AF">
        <w:rPr>
          <w:rFonts w:ascii="Tahoma" w:eastAsia="TimesNewRoman" w:hAnsi="Tahoma" w:cs="Tahoma"/>
          <w:b/>
          <w:smallCaps/>
          <w:sz w:val="20"/>
          <w:szCs w:val="20"/>
          <w:u w:val="single"/>
        </w:rPr>
        <w:t>V. Termin związania ofertą i inne oświadczenia WYKONAWCY</w:t>
      </w:r>
    </w:p>
    <w:p w:rsidR="005F47DE" w:rsidRPr="007432AF" w:rsidRDefault="005F47DE" w:rsidP="005F47DE">
      <w:pPr>
        <w:numPr>
          <w:ilvl w:val="0"/>
          <w:numId w:val="3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7432AF">
        <w:rPr>
          <w:rFonts w:ascii="Tahoma" w:hAnsi="Tahoma" w:cs="Tahoma"/>
          <w:sz w:val="20"/>
          <w:szCs w:val="20"/>
        </w:rPr>
        <w:t>Zapoznaliśmy się z warunkami postępowania, określonymi w SW</w:t>
      </w:r>
      <w:r w:rsidR="008F20FF">
        <w:rPr>
          <w:rFonts w:ascii="Tahoma" w:hAnsi="Tahoma" w:cs="Tahoma"/>
          <w:sz w:val="20"/>
          <w:szCs w:val="20"/>
        </w:rPr>
        <w:t>Z z załącznikami</w:t>
      </w:r>
      <w:r w:rsidRPr="007432AF">
        <w:rPr>
          <w:rFonts w:ascii="Tahoma" w:hAnsi="Tahoma" w:cs="Tahoma"/>
          <w:sz w:val="20"/>
          <w:szCs w:val="20"/>
        </w:rPr>
        <w:t xml:space="preserve"> i we wzorze umowy, nie wnosimy do nich zastrzeżeń i przyjmujemy warunki w nich zawarte</w:t>
      </w:r>
    </w:p>
    <w:p w:rsidR="005F47DE" w:rsidRPr="00A4438D" w:rsidRDefault="005F47DE" w:rsidP="005F47DE">
      <w:pPr>
        <w:numPr>
          <w:ilvl w:val="0"/>
          <w:numId w:val="3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8862FC">
        <w:rPr>
          <w:rFonts w:ascii="Tahoma" w:hAnsi="Tahoma" w:cs="Tahoma"/>
          <w:sz w:val="20"/>
          <w:szCs w:val="20"/>
        </w:rPr>
        <w:lastRenderedPageBreak/>
        <w:t xml:space="preserve">Uważamy się za związanych niniejszą ofertą w </w:t>
      </w:r>
      <w:r w:rsidRPr="008F20FF">
        <w:rPr>
          <w:rFonts w:ascii="Tahoma" w:hAnsi="Tahoma" w:cs="Tahoma"/>
          <w:sz w:val="20"/>
          <w:szCs w:val="20"/>
        </w:rPr>
        <w:t xml:space="preserve">czasie 30 dni od daty, w której upływa termin składania ofert (włącznie z tym dniem), tzn. do </w:t>
      </w:r>
      <w:r w:rsidRPr="002029E4">
        <w:rPr>
          <w:rFonts w:ascii="Tahoma" w:hAnsi="Tahoma" w:cs="Tahoma"/>
          <w:sz w:val="20"/>
          <w:szCs w:val="20"/>
        </w:rPr>
        <w:t xml:space="preserve">dnia </w:t>
      </w:r>
      <w:r w:rsidR="00F05F78">
        <w:rPr>
          <w:rFonts w:ascii="Tahoma" w:hAnsi="Tahoma" w:cs="Tahoma"/>
          <w:b/>
          <w:sz w:val="20"/>
          <w:szCs w:val="20"/>
        </w:rPr>
        <w:t>13</w:t>
      </w:r>
      <w:bookmarkStart w:id="0" w:name="_GoBack"/>
      <w:bookmarkEnd w:id="0"/>
      <w:r w:rsidR="002029E4" w:rsidRPr="002029E4">
        <w:rPr>
          <w:rFonts w:ascii="Tahoma" w:hAnsi="Tahoma" w:cs="Tahoma"/>
          <w:b/>
          <w:sz w:val="20"/>
          <w:szCs w:val="20"/>
        </w:rPr>
        <w:t>.06</w:t>
      </w:r>
      <w:r w:rsidRPr="002029E4">
        <w:rPr>
          <w:rFonts w:ascii="Tahoma" w:hAnsi="Tahoma" w:cs="Tahoma"/>
          <w:b/>
          <w:sz w:val="20"/>
          <w:szCs w:val="20"/>
        </w:rPr>
        <w:t>.2022 r</w:t>
      </w:r>
      <w:r w:rsidRPr="002029E4">
        <w:rPr>
          <w:rFonts w:ascii="Tahoma" w:hAnsi="Tahoma" w:cs="Tahoma"/>
          <w:sz w:val="20"/>
          <w:szCs w:val="20"/>
        </w:rPr>
        <w:t>.</w:t>
      </w:r>
      <w:r w:rsidRPr="00A4438D">
        <w:rPr>
          <w:rFonts w:ascii="Tahoma" w:hAnsi="Tahoma" w:cs="Tahoma"/>
          <w:sz w:val="20"/>
          <w:szCs w:val="20"/>
        </w:rPr>
        <w:t xml:space="preserve"> </w:t>
      </w:r>
    </w:p>
    <w:p w:rsidR="005F47DE" w:rsidRPr="007432AF" w:rsidRDefault="005F47DE" w:rsidP="005F47DE">
      <w:pPr>
        <w:numPr>
          <w:ilvl w:val="0"/>
          <w:numId w:val="3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7432AF">
        <w:rPr>
          <w:rFonts w:ascii="Tahoma" w:hAnsi="Tahoma" w:cs="Tahoma"/>
          <w:sz w:val="20"/>
          <w:szCs w:val="20"/>
        </w:rPr>
        <w:t>W cenie naszej oferty zostały uwzględnione wszystkie koszty wykonania zamówienia.</w:t>
      </w:r>
    </w:p>
    <w:p w:rsidR="005F47DE" w:rsidRPr="007432AF" w:rsidRDefault="005F47DE" w:rsidP="005F47DE">
      <w:pPr>
        <w:numPr>
          <w:ilvl w:val="0"/>
          <w:numId w:val="3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7432AF">
        <w:rPr>
          <w:rFonts w:ascii="Tahoma" w:hAnsi="Tahoma" w:cs="Tahoma"/>
          <w:sz w:val="20"/>
          <w:szCs w:val="20"/>
        </w:rPr>
        <w:t>Zapoznaliśmy się i akceptujemy wszelkie wymogi dotyczące przedmiotu zamówienia oraz jego wykonania zawarte w SWZ oraz w załącznikach, stanowiących jego integralną część.</w:t>
      </w:r>
    </w:p>
    <w:p w:rsidR="005F47DE" w:rsidRPr="007432AF" w:rsidRDefault="005F47DE" w:rsidP="005F47DE">
      <w:pPr>
        <w:numPr>
          <w:ilvl w:val="0"/>
          <w:numId w:val="3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7432AF">
        <w:rPr>
          <w:rFonts w:ascii="Tahoma" w:hAnsi="Tahoma" w:cs="Tahoma"/>
          <w:sz w:val="20"/>
          <w:szCs w:val="20"/>
        </w:rPr>
        <w:t xml:space="preserve">Akceptujemy projekt umowy, której treść </w:t>
      </w:r>
      <w:r w:rsidRPr="004B1EC6">
        <w:rPr>
          <w:rFonts w:ascii="Tahoma" w:hAnsi="Tahoma" w:cs="Tahoma"/>
          <w:sz w:val="20"/>
          <w:szCs w:val="20"/>
        </w:rPr>
        <w:t xml:space="preserve">zawiera </w:t>
      </w:r>
      <w:r w:rsidRPr="004B1EC6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AE5386" w:rsidRPr="004B1EC6">
        <w:rPr>
          <w:rFonts w:ascii="Tahoma" w:hAnsi="Tahoma" w:cs="Tahoma"/>
          <w:b/>
          <w:bCs/>
          <w:sz w:val="20"/>
          <w:szCs w:val="20"/>
        </w:rPr>
        <w:t>3</w:t>
      </w:r>
      <w:r w:rsidRPr="004B1EC6">
        <w:rPr>
          <w:rFonts w:ascii="Tahoma" w:hAnsi="Tahoma" w:cs="Tahoma"/>
          <w:b/>
          <w:bCs/>
          <w:sz w:val="20"/>
          <w:szCs w:val="20"/>
        </w:rPr>
        <w:t xml:space="preserve"> do SWZ </w:t>
      </w:r>
      <w:r w:rsidRPr="004B1EC6">
        <w:rPr>
          <w:rFonts w:ascii="Tahoma" w:hAnsi="Tahoma" w:cs="Tahoma"/>
          <w:sz w:val="20"/>
          <w:szCs w:val="20"/>
        </w:rPr>
        <w:t>i w</w:t>
      </w:r>
      <w:r w:rsidRPr="007432AF">
        <w:rPr>
          <w:rFonts w:ascii="Tahoma" w:hAnsi="Tahoma" w:cs="Tahoma"/>
          <w:sz w:val="20"/>
          <w:szCs w:val="20"/>
        </w:rPr>
        <w:t xml:space="preserve"> razie wybrania naszej oferty zobowiązujemy się do podpisania umowy na warunkach zawartych w SWZ, w miejscu i terminie wskazanym przez ZAMAWIAJĄCEGO.</w:t>
      </w:r>
    </w:p>
    <w:p w:rsidR="005F47DE" w:rsidRPr="007432AF" w:rsidRDefault="005F47DE" w:rsidP="005F47DE">
      <w:pPr>
        <w:numPr>
          <w:ilvl w:val="0"/>
          <w:numId w:val="3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7432AF">
        <w:rPr>
          <w:rFonts w:ascii="Tahoma" w:hAnsi="Tahoma" w:cs="Tahoma"/>
          <w:sz w:val="20"/>
          <w:szCs w:val="20"/>
        </w:rPr>
        <w:t xml:space="preserve">Wszystkie informacje zamieszczone w ofercie są prawdziwe </w:t>
      </w:r>
      <w:r w:rsidRPr="005F47DE">
        <w:rPr>
          <w:rFonts w:ascii="Tahoma" w:hAnsi="Tahoma" w:cs="Tahoma"/>
          <w:i/>
          <w:sz w:val="16"/>
          <w:szCs w:val="20"/>
        </w:rPr>
        <w:t>(za składania nieprawdziwych informacji grozi odpowiedzialność na zasadach określonych w Kodeksie karnym</w:t>
      </w:r>
      <w:r w:rsidRPr="005F47DE">
        <w:rPr>
          <w:rFonts w:ascii="Tahoma" w:hAnsi="Tahoma" w:cs="Tahoma"/>
          <w:sz w:val="16"/>
          <w:szCs w:val="20"/>
        </w:rPr>
        <w:t>).</w:t>
      </w:r>
    </w:p>
    <w:p w:rsidR="005F47DE" w:rsidRPr="007432AF" w:rsidRDefault="005F47DE" w:rsidP="005F47DE">
      <w:pPr>
        <w:shd w:val="clear" w:color="auto" w:fill="B8CCE4" w:themeFill="accent1" w:themeFillTint="66"/>
        <w:spacing w:before="120" w:after="120"/>
        <w:rPr>
          <w:rFonts w:ascii="Tahoma" w:eastAsia="TimesNewRoman" w:hAnsi="Tahoma" w:cs="Tahoma"/>
          <w:b/>
          <w:smallCaps/>
          <w:sz w:val="20"/>
          <w:szCs w:val="20"/>
          <w:u w:val="single"/>
        </w:rPr>
      </w:pPr>
      <w:r w:rsidRPr="007432AF">
        <w:rPr>
          <w:rFonts w:ascii="Tahoma" w:eastAsia="TimesNewRoman" w:hAnsi="Tahoma" w:cs="Tahoma"/>
          <w:b/>
          <w:smallCaps/>
          <w:sz w:val="20"/>
          <w:szCs w:val="20"/>
          <w:u w:val="single"/>
        </w:rPr>
        <w:t>V. Warunki płatności</w:t>
      </w:r>
    </w:p>
    <w:p w:rsidR="005F47DE" w:rsidRDefault="005F47DE" w:rsidP="005F47D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84C6A">
        <w:rPr>
          <w:rFonts w:ascii="Tahoma" w:hAnsi="Tahoma" w:cs="Tahoma"/>
          <w:sz w:val="20"/>
          <w:szCs w:val="20"/>
        </w:rPr>
        <w:t>Zapłata za zrealizowanie zamówienia następować będzie na zasadach opisanych we wzorze umowy w</w:t>
      </w:r>
      <w:r w:rsidR="00F8491F">
        <w:rPr>
          <w:rFonts w:ascii="Tahoma" w:hAnsi="Tahoma" w:cs="Tahoma"/>
          <w:sz w:val="20"/>
          <w:szCs w:val="20"/>
        </w:rPr>
        <w:t> </w:t>
      </w:r>
      <w:r w:rsidRPr="00F8491F">
        <w:rPr>
          <w:rFonts w:ascii="Tahoma" w:hAnsi="Tahoma" w:cs="Tahoma"/>
          <w:sz w:val="20"/>
          <w:szCs w:val="20"/>
        </w:rPr>
        <w:t xml:space="preserve">terminie do </w:t>
      </w:r>
      <w:r w:rsidR="00F8491F" w:rsidRPr="00F8491F">
        <w:rPr>
          <w:rFonts w:ascii="Tahoma" w:hAnsi="Tahoma" w:cs="Tahoma"/>
          <w:sz w:val="20"/>
          <w:szCs w:val="20"/>
        </w:rPr>
        <w:t>30</w:t>
      </w:r>
      <w:r w:rsidRPr="00F8491F">
        <w:rPr>
          <w:rFonts w:ascii="Tahoma" w:hAnsi="Tahoma" w:cs="Tahoma"/>
          <w:sz w:val="20"/>
          <w:szCs w:val="20"/>
        </w:rPr>
        <w:t xml:space="preserve"> dni od</w:t>
      </w:r>
      <w:r w:rsidRPr="00484C6A">
        <w:rPr>
          <w:rFonts w:ascii="Tahoma" w:hAnsi="Tahoma" w:cs="Tahoma"/>
          <w:sz w:val="20"/>
          <w:szCs w:val="20"/>
        </w:rPr>
        <w:t xml:space="preserve"> daty otrzymania przez ZAMAWIAJĄCEGO prawidłowo wystawionej faktury.</w:t>
      </w:r>
    </w:p>
    <w:p w:rsidR="005F47DE" w:rsidRPr="006C6270" w:rsidRDefault="003F73EB" w:rsidP="005F47DE">
      <w:pPr>
        <w:shd w:val="clear" w:color="auto" w:fill="B8CCE4" w:themeFill="accent1" w:themeFillTint="66"/>
        <w:spacing w:before="120" w:after="120"/>
        <w:rPr>
          <w:rFonts w:ascii="Tahoma" w:eastAsia="TimesNewRoman" w:hAnsi="Tahoma" w:cs="Tahoma"/>
          <w:b/>
          <w:smallCaps/>
          <w:sz w:val="20"/>
          <w:szCs w:val="20"/>
          <w:u w:val="single"/>
        </w:rPr>
      </w:pPr>
      <w:r>
        <w:rPr>
          <w:rFonts w:ascii="Tahoma" w:eastAsia="TimesNewRoman" w:hAnsi="Tahoma" w:cs="Tahoma"/>
          <w:b/>
          <w:smallCaps/>
          <w:sz w:val="20"/>
          <w:szCs w:val="20"/>
          <w:u w:val="single"/>
        </w:rPr>
        <w:t>V</w:t>
      </w:r>
      <w:r w:rsidR="00AE5386">
        <w:rPr>
          <w:rFonts w:ascii="Tahoma" w:eastAsia="TimesNewRoman" w:hAnsi="Tahoma" w:cs="Tahoma"/>
          <w:b/>
          <w:smallCaps/>
          <w:sz w:val="20"/>
          <w:szCs w:val="20"/>
          <w:u w:val="single"/>
        </w:rPr>
        <w:t>I</w:t>
      </w:r>
      <w:r w:rsidR="005F47DE" w:rsidRPr="006C6270">
        <w:rPr>
          <w:rFonts w:ascii="Tahoma" w:eastAsia="TimesNewRoman" w:hAnsi="Tahoma" w:cs="Tahoma"/>
          <w:b/>
          <w:smallCaps/>
          <w:sz w:val="20"/>
          <w:szCs w:val="20"/>
          <w:u w:val="single"/>
        </w:rPr>
        <w:t>. PODWYKONAWCY</w:t>
      </w:r>
    </w:p>
    <w:p w:rsidR="005F47DE" w:rsidRPr="004955EE" w:rsidRDefault="005F47DE" w:rsidP="005F47D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955EE">
        <w:rPr>
          <w:rFonts w:ascii="Tahoma" w:hAnsi="Tahoma" w:cs="Tahoma"/>
          <w:sz w:val="20"/>
          <w:szCs w:val="20"/>
        </w:rPr>
        <w:t>Oświadczamy, iż niniejsze zamówienie</w:t>
      </w:r>
      <w:r>
        <w:rPr>
          <w:rFonts w:ascii="Tahoma" w:hAnsi="Tahoma" w:cs="Tahoma"/>
          <w:sz w:val="20"/>
          <w:szCs w:val="20"/>
        </w:rPr>
        <w:t xml:space="preserve"> </w:t>
      </w:r>
      <w:r w:rsidRPr="004955EE">
        <w:rPr>
          <w:rFonts w:ascii="Tahoma" w:hAnsi="Tahoma" w:cs="Tahoma"/>
          <w:b/>
          <w:bCs/>
          <w:sz w:val="20"/>
          <w:szCs w:val="20"/>
        </w:rPr>
        <w:t>powierzymy PODWYKONAWCOM</w:t>
      </w:r>
      <w:r w:rsidRPr="004955EE">
        <w:rPr>
          <w:rFonts w:ascii="Tahoma" w:hAnsi="Tahoma" w:cs="Tahoma"/>
          <w:b/>
          <w:sz w:val="20"/>
          <w:szCs w:val="20"/>
        </w:rPr>
        <w:t>/wykonamy własnymi siłami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E08DB">
        <w:rPr>
          <w:rFonts w:ascii="Tahoma" w:hAnsi="Tahoma" w:cs="Tahoma"/>
          <w:i/>
          <w:iCs/>
          <w:sz w:val="16"/>
          <w:szCs w:val="20"/>
          <w:shd w:val="clear" w:color="auto" w:fill="F2DBDB" w:themeFill="accent2" w:themeFillTint="33"/>
        </w:rPr>
        <w:t>(</w:t>
      </w:r>
      <w:r w:rsidRPr="000E08DB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>niepotrzebne skreślić</w:t>
      </w:r>
      <w:r w:rsidR="00972C4A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 xml:space="preserve"> lub usunąć</w:t>
      </w:r>
      <w:r w:rsidRPr="000E08DB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>)</w:t>
      </w:r>
    </w:p>
    <w:p w:rsidR="000E08DB" w:rsidRDefault="000E08DB" w:rsidP="005F47DE">
      <w:pPr>
        <w:tabs>
          <w:tab w:val="left" w:pos="3261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5F47DE" w:rsidRDefault="005F47DE" w:rsidP="005F47DE">
      <w:pPr>
        <w:tabs>
          <w:tab w:val="left" w:pos="3261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4955EE">
        <w:rPr>
          <w:rFonts w:ascii="Tahoma" w:hAnsi="Tahoma" w:cs="Tahoma"/>
          <w:sz w:val="20"/>
          <w:szCs w:val="20"/>
        </w:rPr>
        <w:t>Powierzymy następujący zakres prac PODWYKONAWCOM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5F47DE" w:rsidRDefault="005F47DE" w:rsidP="000E08DB">
      <w:pPr>
        <w:shd w:val="clear" w:color="auto" w:fill="F2DBDB" w:themeFill="accent2" w:themeFillTint="33"/>
        <w:tabs>
          <w:tab w:val="left" w:pos="3261"/>
        </w:tabs>
        <w:spacing w:after="0"/>
        <w:jc w:val="both"/>
        <w:rPr>
          <w:rFonts w:ascii="Tahoma" w:hAnsi="Tahoma" w:cs="Tahoma"/>
          <w:i/>
          <w:sz w:val="16"/>
          <w:szCs w:val="20"/>
        </w:rPr>
      </w:pPr>
      <w:r w:rsidRPr="008665DB">
        <w:rPr>
          <w:rFonts w:ascii="Tahoma" w:eastAsia="SimSun" w:hAnsi="Tahoma" w:cs="Tahoma"/>
          <w:bCs/>
          <w:i/>
          <w:sz w:val="16"/>
          <w:szCs w:val="20"/>
          <w:lang w:eastAsia="zh-CN"/>
        </w:rPr>
        <w:t>(wypełnić jeśli dotyczy i są znani. N</w:t>
      </w:r>
      <w:r>
        <w:rPr>
          <w:rFonts w:ascii="Tahoma" w:eastAsia="SimSun" w:hAnsi="Tahoma" w:cs="Tahoma"/>
          <w:bCs/>
          <w:i/>
          <w:sz w:val="16"/>
          <w:szCs w:val="20"/>
          <w:lang w:eastAsia="zh-CN"/>
        </w:rPr>
        <w:t xml:space="preserve">ależy wskazać część/zakres przedmiotu </w:t>
      </w:r>
      <w:r w:rsidRPr="004955EE">
        <w:rPr>
          <w:rFonts w:ascii="Tahoma" w:eastAsia="SimSun" w:hAnsi="Tahoma" w:cs="Tahoma"/>
          <w:bCs/>
          <w:i/>
          <w:sz w:val="16"/>
          <w:szCs w:val="20"/>
          <w:lang w:eastAsia="zh-CN"/>
        </w:rPr>
        <w:t xml:space="preserve"> zamówienia, których wykonanie zamierza się powierzyć PODWYKONAWCOM i podać firmy PODWYKONAWCÓW</w:t>
      </w:r>
      <w:r w:rsidRPr="004955EE">
        <w:rPr>
          <w:rFonts w:ascii="Tahoma" w:hAnsi="Tahoma" w:cs="Tahoma"/>
          <w:i/>
          <w:sz w:val="16"/>
          <w:szCs w:val="20"/>
        </w:rPr>
        <w:t>)</w:t>
      </w:r>
    </w:p>
    <w:p w:rsidR="005F47DE" w:rsidRPr="004955EE" w:rsidRDefault="005F47DE" w:rsidP="005F47DE">
      <w:pPr>
        <w:tabs>
          <w:tab w:val="left" w:pos="3261"/>
        </w:tabs>
        <w:spacing w:after="0"/>
        <w:rPr>
          <w:rFonts w:ascii="Tahoma" w:hAnsi="Tahoma" w:cs="Tahoma"/>
          <w:color w:val="000000"/>
          <w:spacing w:val="-6"/>
          <w:sz w:val="20"/>
          <w:szCs w:val="20"/>
        </w:rPr>
      </w:pPr>
      <w:r w:rsidRPr="004955EE">
        <w:rPr>
          <w:rFonts w:ascii="Tahoma" w:hAnsi="Tahoma" w:cs="Tahoma"/>
          <w:color w:val="000000"/>
          <w:spacing w:val="-6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972C4A" w:rsidRPr="006C6270" w:rsidRDefault="00972C4A" w:rsidP="00972C4A">
      <w:pPr>
        <w:shd w:val="clear" w:color="auto" w:fill="B8CCE4" w:themeFill="accent1" w:themeFillTint="66"/>
        <w:spacing w:before="120" w:after="120"/>
        <w:rPr>
          <w:rFonts w:ascii="Tahoma" w:eastAsia="TimesNewRoman" w:hAnsi="Tahoma" w:cs="Tahoma"/>
          <w:b/>
          <w:smallCaps/>
          <w:sz w:val="20"/>
          <w:szCs w:val="20"/>
          <w:u w:val="single"/>
        </w:rPr>
      </w:pPr>
      <w:r>
        <w:rPr>
          <w:rFonts w:ascii="Tahoma" w:eastAsia="TimesNewRoman" w:hAnsi="Tahoma" w:cs="Tahoma"/>
          <w:b/>
          <w:smallCaps/>
          <w:sz w:val="20"/>
          <w:szCs w:val="20"/>
          <w:u w:val="single"/>
        </w:rPr>
        <w:t>V</w:t>
      </w:r>
      <w:r w:rsidR="00AE5386">
        <w:rPr>
          <w:rFonts w:ascii="Tahoma" w:eastAsia="TimesNewRoman" w:hAnsi="Tahoma" w:cs="Tahoma"/>
          <w:b/>
          <w:smallCaps/>
          <w:sz w:val="20"/>
          <w:szCs w:val="20"/>
          <w:u w:val="single"/>
        </w:rPr>
        <w:t>I</w:t>
      </w:r>
      <w:r>
        <w:rPr>
          <w:rFonts w:ascii="Tahoma" w:eastAsia="TimesNewRoman" w:hAnsi="Tahoma" w:cs="Tahoma"/>
          <w:b/>
          <w:smallCaps/>
          <w:sz w:val="20"/>
          <w:szCs w:val="20"/>
          <w:u w:val="single"/>
        </w:rPr>
        <w:t>I</w:t>
      </w:r>
      <w:r w:rsidRPr="006C6270">
        <w:rPr>
          <w:rFonts w:ascii="Tahoma" w:eastAsia="TimesNewRoman" w:hAnsi="Tahoma" w:cs="Tahoma"/>
          <w:b/>
          <w:smallCaps/>
          <w:sz w:val="20"/>
          <w:szCs w:val="20"/>
          <w:u w:val="single"/>
        </w:rPr>
        <w:t xml:space="preserve">. </w:t>
      </w:r>
      <w:r>
        <w:rPr>
          <w:rFonts w:ascii="Tahoma" w:eastAsia="TimesNewRoman" w:hAnsi="Tahoma" w:cs="Tahoma"/>
          <w:b/>
          <w:smallCaps/>
          <w:sz w:val="20"/>
          <w:szCs w:val="20"/>
          <w:u w:val="single"/>
        </w:rPr>
        <w:t>Powołanie na zasoby podmiotu trzeciego</w:t>
      </w:r>
    </w:p>
    <w:p w:rsidR="005F47DE" w:rsidRDefault="005F47DE" w:rsidP="005F47DE">
      <w:pPr>
        <w:jc w:val="both"/>
        <w:rPr>
          <w:rFonts w:ascii="Tahoma" w:hAnsi="Tahoma" w:cs="Tahoma"/>
          <w:i/>
          <w:iCs/>
          <w:spacing w:val="-4"/>
          <w:sz w:val="16"/>
          <w:szCs w:val="20"/>
        </w:rPr>
      </w:pPr>
      <w:r w:rsidRPr="004955EE">
        <w:rPr>
          <w:rFonts w:ascii="Tahoma" w:hAnsi="Tahoma" w:cs="Tahoma"/>
          <w:sz w:val="20"/>
          <w:szCs w:val="20"/>
        </w:rPr>
        <w:t xml:space="preserve">Oświadczamy, </w:t>
      </w:r>
      <w:r>
        <w:rPr>
          <w:rFonts w:ascii="Tahoma" w:hAnsi="Tahoma" w:cs="Tahoma"/>
          <w:sz w:val="20"/>
          <w:szCs w:val="20"/>
        </w:rPr>
        <w:t xml:space="preserve">że </w:t>
      </w:r>
      <w:r w:rsidRPr="008665DB">
        <w:rPr>
          <w:rFonts w:ascii="Tahoma" w:hAnsi="Tahoma" w:cs="Tahoma"/>
          <w:b/>
          <w:sz w:val="20"/>
          <w:szCs w:val="20"/>
        </w:rPr>
        <w:t>nie powołujemy się/powołujemy się</w:t>
      </w:r>
      <w:r w:rsidRPr="008665DB">
        <w:rPr>
          <w:rFonts w:ascii="Tahoma" w:hAnsi="Tahoma" w:cs="Tahoma"/>
          <w:sz w:val="20"/>
          <w:szCs w:val="20"/>
        </w:rPr>
        <w:t xml:space="preserve"> </w:t>
      </w:r>
      <w:r w:rsidR="000E08DB" w:rsidRPr="000E08DB">
        <w:rPr>
          <w:rFonts w:ascii="Tahoma" w:hAnsi="Tahoma" w:cs="Tahoma"/>
          <w:i/>
          <w:iCs/>
          <w:sz w:val="16"/>
          <w:szCs w:val="20"/>
          <w:shd w:val="clear" w:color="auto" w:fill="F2DBDB" w:themeFill="accent2" w:themeFillTint="33"/>
        </w:rPr>
        <w:t>(</w:t>
      </w:r>
      <w:r w:rsidR="000E08DB" w:rsidRPr="000E08DB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>niepotrzebne skreślić</w:t>
      </w:r>
      <w:r w:rsidR="00972C4A" w:rsidRPr="00972C4A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 xml:space="preserve"> </w:t>
      </w:r>
      <w:r w:rsidR="00972C4A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>lub usunąć</w:t>
      </w:r>
      <w:r w:rsidR="000E08DB" w:rsidRPr="000E08DB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>)</w:t>
      </w:r>
      <w:r w:rsidR="000E08DB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 xml:space="preserve"> </w:t>
      </w:r>
      <w:r w:rsidRPr="008665DB">
        <w:rPr>
          <w:rFonts w:ascii="Tahoma" w:hAnsi="Tahoma" w:cs="Tahoma"/>
          <w:sz w:val="20"/>
          <w:szCs w:val="20"/>
        </w:rPr>
        <w:t xml:space="preserve">na </w:t>
      </w:r>
      <w:r w:rsidR="00972C4A">
        <w:rPr>
          <w:rFonts w:ascii="Tahoma" w:hAnsi="Tahoma" w:cs="Tahoma"/>
          <w:sz w:val="20"/>
          <w:szCs w:val="20"/>
        </w:rPr>
        <w:t xml:space="preserve">następujące </w:t>
      </w:r>
      <w:r w:rsidRPr="008665DB">
        <w:rPr>
          <w:rFonts w:ascii="Tahoma" w:hAnsi="Tahoma" w:cs="Tahoma"/>
          <w:sz w:val="20"/>
          <w:szCs w:val="20"/>
        </w:rPr>
        <w:t>zasoby niżej wymienionych podmiotów w celu wykazania spełnienia warunków udziału w</w:t>
      </w:r>
      <w:r w:rsidR="00972C4A">
        <w:rPr>
          <w:rFonts w:ascii="Tahoma" w:hAnsi="Tahoma" w:cs="Tahoma"/>
          <w:sz w:val="20"/>
          <w:szCs w:val="20"/>
        </w:rPr>
        <w:t> </w:t>
      </w:r>
      <w:r w:rsidRPr="008665DB">
        <w:rPr>
          <w:rFonts w:ascii="Tahoma" w:hAnsi="Tahoma" w:cs="Tahoma"/>
          <w:sz w:val="20"/>
          <w:szCs w:val="20"/>
        </w:rPr>
        <w:t>postępowaniu, o których mowa w SWZ, na zasadach określonych w</w:t>
      </w:r>
      <w:r>
        <w:rPr>
          <w:rFonts w:ascii="Tahoma" w:hAnsi="Tahoma" w:cs="Tahoma"/>
          <w:sz w:val="20"/>
          <w:szCs w:val="20"/>
        </w:rPr>
        <w:t> </w:t>
      </w:r>
      <w:r w:rsidRPr="008665DB">
        <w:rPr>
          <w:rFonts w:ascii="Tahoma" w:hAnsi="Tahoma" w:cs="Tahoma"/>
          <w:sz w:val="20"/>
          <w:szCs w:val="20"/>
        </w:rPr>
        <w:t>art.  118 ustawy Pzp</w:t>
      </w:r>
      <w:r w:rsidRPr="004955EE">
        <w:rPr>
          <w:rFonts w:ascii="Tahoma" w:hAnsi="Tahoma" w:cs="Tahoma"/>
          <w:b/>
          <w:sz w:val="20"/>
          <w:szCs w:val="20"/>
        </w:rPr>
        <w:t xml:space="preserve"> </w:t>
      </w:r>
      <w:r w:rsidRPr="000E08DB">
        <w:rPr>
          <w:rFonts w:ascii="Tahoma" w:hAnsi="Tahoma" w:cs="Tahoma"/>
          <w:i/>
          <w:iCs/>
          <w:sz w:val="16"/>
          <w:szCs w:val="20"/>
          <w:shd w:val="clear" w:color="auto" w:fill="F2DBDB" w:themeFill="accent2" w:themeFillTint="33"/>
        </w:rPr>
        <w:t>(</w:t>
      </w:r>
      <w:r w:rsidRPr="000E08DB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>wypełnić jeśli dotyczy)</w:t>
      </w:r>
    </w:p>
    <w:p w:rsidR="005F47DE" w:rsidRPr="004955EE" w:rsidRDefault="005F47DE" w:rsidP="005F47DE">
      <w:pPr>
        <w:tabs>
          <w:tab w:val="left" w:pos="3261"/>
        </w:tabs>
        <w:spacing w:after="0"/>
        <w:rPr>
          <w:rFonts w:ascii="Tahoma" w:hAnsi="Tahoma" w:cs="Tahoma"/>
          <w:color w:val="000000"/>
          <w:spacing w:val="-6"/>
          <w:sz w:val="20"/>
          <w:szCs w:val="20"/>
        </w:rPr>
      </w:pPr>
      <w:r w:rsidRPr="004955EE">
        <w:rPr>
          <w:rFonts w:ascii="Tahoma" w:hAnsi="Tahoma" w:cs="Tahoma"/>
          <w:color w:val="000000"/>
          <w:spacing w:val="-6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5F47DE" w:rsidRPr="006C6270" w:rsidRDefault="00321D5F" w:rsidP="005F47DE">
      <w:pPr>
        <w:shd w:val="clear" w:color="auto" w:fill="B8CCE4" w:themeFill="accent1" w:themeFillTint="66"/>
        <w:spacing w:before="120" w:after="120"/>
        <w:rPr>
          <w:rFonts w:ascii="Tahoma" w:eastAsia="TimesNewRoman" w:hAnsi="Tahoma" w:cs="Tahoma"/>
          <w:b/>
          <w:smallCaps/>
          <w:sz w:val="20"/>
          <w:szCs w:val="20"/>
          <w:u w:val="single"/>
        </w:rPr>
      </w:pPr>
      <w:r>
        <w:rPr>
          <w:rFonts w:ascii="Tahoma" w:eastAsia="TimesNewRoman" w:hAnsi="Tahoma" w:cs="Tahoma"/>
          <w:b/>
          <w:smallCaps/>
          <w:sz w:val="20"/>
          <w:szCs w:val="20"/>
          <w:u w:val="single"/>
        </w:rPr>
        <w:t>VIII</w:t>
      </w:r>
      <w:r w:rsidR="005F47DE" w:rsidRPr="006C6270">
        <w:rPr>
          <w:rFonts w:ascii="Tahoma" w:eastAsia="TimesNewRoman" w:hAnsi="Tahoma" w:cs="Tahoma"/>
          <w:b/>
          <w:smallCaps/>
          <w:sz w:val="20"/>
          <w:szCs w:val="20"/>
          <w:u w:val="single"/>
        </w:rPr>
        <w:t>. Obowiązek podatkowy</w:t>
      </w:r>
    </w:p>
    <w:p w:rsidR="005F47DE" w:rsidRDefault="005F47DE" w:rsidP="005F47D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955EE">
        <w:rPr>
          <w:rFonts w:ascii="Tahoma" w:hAnsi="Tahoma" w:cs="Tahoma"/>
          <w:sz w:val="20"/>
          <w:szCs w:val="20"/>
        </w:rPr>
        <w:t xml:space="preserve">Oświadczam, że wybór naszej oferty </w:t>
      </w:r>
      <w:r w:rsidRPr="004955EE">
        <w:rPr>
          <w:rFonts w:ascii="Tahoma" w:hAnsi="Tahoma" w:cs="Tahoma"/>
          <w:b/>
          <w:sz w:val="20"/>
          <w:szCs w:val="20"/>
        </w:rPr>
        <w:t>będzie/nie będzie</w:t>
      </w:r>
      <w:r w:rsidRPr="004955EE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E08DB">
        <w:rPr>
          <w:rFonts w:ascii="Tahoma" w:hAnsi="Tahoma" w:cs="Tahoma"/>
          <w:i/>
          <w:iCs/>
          <w:sz w:val="16"/>
          <w:szCs w:val="20"/>
          <w:shd w:val="clear" w:color="auto" w:fill="F2DBDB" w:themeFill="accent2" w:themeFillTint="33"/>
        </w:rPr>
        <w:t>(</w:t>
      </w:r>
      <w:r w:rsidRPr="000E08DB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>niepotrzebne skreślić</w:t>
      </w:r>
      <w:r w:rsidR="00972C4A" w:rsidRPr="00972C4A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 xml:space="preserve"> </w:t>
      </w:r>
      <w:r w:rsidR="00972C4A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>lub usunąć</w:t>
      </w:r>
      <w:r w:rsidRPr="000E08DB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>)</w:t>
      </w:r>
      <w:r w:rsidRPr="004955EE">
        <w:rPr>
          <w:rFonts w:ascii="Tahoma" w:hAnsi="Tahoma" w:cs="Tahoma"/>
          <w:i/>
          <w:iCs/>
          <w:spacing w:val="-4"/>
          <w:sz w:val="16"/>
          <w:szCs w:val="20"/>
        </w:rPr>
        <w:t xml:space="preserve"> </w:t>
      </w:r>
      <w:r w:rsidRPr="004955EE">
        <w:rPr>
          <w:rFonts w:ascii="Tahoma" w:hAnsi="Tahoma" w:cs="Tahoma"/>
          <w:sz w:val="20"/>
          <w:szCs w:val="20"/>
        </w:rPr>
        <w:t>prowadził do</w:t>
      </w:r>
      <w:r w:rsidR="00AE5386">
        <w:rPr>
          <w:rFonts w:ascii="Tahoma" w:hAnsi="Tahoma" w:cs="Tahoma"/>
          <w:sz w:val="20"/>
          <w:szCs w:val="20"/>
        </w:rPr>
        <w:t> </w:t>
      </w:r>
      <w:r w:rsidRPr="004955EE">
        <w:rPr>
          <w:rFonts w:ascii="Tahoma" w:hAnsi="Tahoma" w:cs="Tahoma"/>
          <w:sz w:val="20"/>
          <w:szCs w:val="20"/>
        </w:rPr>
        <w:t>powstania u </w:t>
      </w:r>
      <w:r>
        <w:rPr>
          <w:rFonts w:ascii="Tahoma" w:hAnsi="Tahoma" w:cs="Tahoma"/>
          <w:sz w:val="20"/>
          <w:szCs w:val="20"/>
        </w:rPr>
        <w:t>ZAMAWIAJĄCEGO</w:t>
      </w:r>
      <w:r w:rsidRPr="004955EE">
        <w:rPr>
          <w:rFonts w:ascii="Tahoma" w:hAnsi="Tahoma" w:cs="Tahoma"/>
          <w:sz w:val="20"/>
          <w:szCs w:val="20"/>
        </w:rPr>
        <w:t xml:space="preserve"> obowiązku podatkowego zgodnie z przepisami o podatku od towarów i usług w</w:t>
      </w:r>
      <w:r>
        <w:rPr>
          <w:rFonts w:ascii="Tahoma" w:hAnsi="Tahoma" w:cs="Tahoma"/>
          <w:sz w:val="20"/>
          <w:szCs w:val="20"/>
        </w:rPr>
        <w:t> </w:t>
      </w:r>
      <w:r w:rsidRPr="004955EE">
        <w:rPr>
          <w:rFonts w:ascii="Tahoma" w:hAnsi="Tahoma" w:cs="Tahoma"/>
          <w:sz w:val="20"/>
          <w:szCs w:val="20"/>
        </w:rPr>
        <w:t>myśl art. 225 ustawy Pzp.</w:t>
      </w:r>
    </w:p>
    <w:p w:rsidR="005F47DE" w:rsidRDefault="005F47DE" w:rsidP="005F47DE">
      <w:pPr>
        <w:shd w:val="clear" w:color="auto" w:fill="EAF1DD" w:themeFill="accent3" w:themeFillTint="33"/>
        <w:autoSpaceDE w:val="0"/>
        <w:autoSpaceDN w:val="0"/>
        <w:adjustRightInd w:val="0"/>
        <w:jc w:val="both"/>
        <w:rPr>
          <w:rFonts w:ascii="Tahoma" w:hAnsi="Tahoma" w:cs="Tahoma"/>
          <w:i/>
          <w:sz w:val="16"/>
          <w:szCs w:val="20"/>
        </w:rPr>
      </w:pPr>
      <w:r w:rsidRPr="00307F99">
        <w:rPr>
          <w:rFonts w:ascii="Tahoma" w:hAnsi="Tahoma" w:cs="Tahoma"/>
          <w:i/>
          <w:sz w:val="16"/>
          <w:szCs w:val="20"/>
        </w:rPr>
        <w:t>Przypominamy, że obowiązek, o którym mowa, powstaje w przypadku importu lub wewnątrzwspólnotowego nabycia towarów lub usług. Wówczas WYKONAWCA jako cenę oferty wpisuje cenę netto lub ewentualnie cenę zawierającą tylko częściowo podatek od towarów i usług, jeżeli obowiązek podatkowy zamawiającego powstaje tylko w części.</w:t>
      </w:r>
    </w:p>
    <w:p w:rsidR="005F47DE" w:rsidRPr="004955EE" w:rsidRDefault="005F47DE" w:rsidP="005F47DE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16"/>
          <w:szCs w:val="20"/>
        </w:rPr>
      </w:pPr>
      <w:r w:rsidRPr="004955EE">
        <w:rPr>
          <w:rFonts w:ascii="Tahoma" w:hAnsi="Tahoma" w:cs="Tahoma"/>
          <w:i/>
          <w:sz w:val="16"/>
          <w:szCs w:val="20"/>
        </w:rPr>
        <w:t xml:space="preserve">Jeśli ten punkt nie zostanie wypełniony przez </w:t>
      </w:r>
      <w:r>
        <w:rPr>
          <w:rFonts w:ascii="Tahoma" w:hAnsi="Tahoma" w:cs="Tahoma"/>
          <w:i/>
          <w:sz w:val="16"/>
          <w:szCs w:val="20"/>
        </w:rPr>
        <w:t>WYKONAWCĘ</w:t>
      </w:r>
      <w:r w:rsidRPr="004955EE">
        <w:rPr>
          <w:rFonts w:ascii="Tahoma" w:hAnsi="Tahoma" w:cs="Tahoma"/>
          <w:i/>
          <w:sz w:val="16"/>
          <w:szCs w:val="20"/>
        </w:rPr>
        <w:t xml:space="preserve">, </w:t>
      </w:r>
      <w:r>
        <w:rPr>
          <w:rFonts w:ascii="Tahoma" w:hAnsi="Tahoma" w:cs="Tahoma"/>
          <w:i/>
          <w:sz w:val="16"/>
          <w:szCs w:val="20"/>
        </w:rPr>
        <w:t>ZAMAWIAJĄCY</w:t>
      </w:r>
      <w:r w:rsidRPr="004955EE">
        <w:rPr>
          <w:rFonts w:ascii="Tahoma" w:hAnsi="Tahoma" w:cs="Tahoma"/>
          <w:i/>
          <w:sz w:val="16"/>
          <w:szCs w:val="20"/>
        </w:rPr>
        <w:t xml:space="preserve"> uznaje, że wybór oferty </w:t>
      </w:r>
      <w:r>
        <w:rPr>
          <w:rFonts w:ascii="Tahoma" w:hAnsi="Tahoma" w:cs="Tahoma"/>
          <w:i/>
          <w:sz w:val="16"/>
          <w:szCs w:val="20"/>
        </w:rPr>
        <w:t>WYKONAWCY</w:t>
      </w:r>
      <w:r w:rsidRPr="004955EE">
        <w:rPr>
          <w:rFonts w:ascii="Tahoma" w:hAnsi="Tahoma" w:cs="Tahoma"/>
          <w:i/>
          <w:sz w:val="16"/>
          <w:szCs w:val="20"/>
        </w:rPr>
        <w:t xml:space="preserve"> nie będzie prowadził do powstania u Z</w:t>
      </w:r>
      <w:r>
        <w:rPr>
          <w:rFonts w:ascii="Tahoma" w:hAnsi="Tahoma" w:cs="Tahoma"/>
          <w:i/>
          <w:sz w:val="16"/>
          <w:szCs w:val="20"/>
        </w:rPr>
        <w:t>AMAWIAJĄCEGO</w:t>
      </w:r>
      <w:r w:rsidRPr="004955EE">
        <w:rPr>
          <w:rFonts w:ascii="Tahoma" w:hAnsi="Tahoma" w:cs="Tahoma"/>
          <w:i/>
          <w:sz w:val="16"/>
          <w:szCs w:val="20"/>
        </w:rPr>
        <w:t xml:space="preserve"> obowiązku podatkowego zgodnie z przepisami o podatku od towarów i usług w</w:t>
      </w:r>
      <w:r>
        <w:rPr>
          <w:rFonts w:ascii="Tahoma" w:hAnsi="Tahoma" w:cs="Tahoma"/>
          <w:i/>
          <w:sz w:val="16"/>
          <w:szCs w:val="20"/>
        </w:rPr>
        <w:t> </w:t>
      </w:r>
      <w:r w:rsidRPr="004955EE">
        <w:rPr>
          <w:rFonts w:ascii="Tahoma" w:hAnsi="Tahoma" w:cs="Tahoma"/>
          <w:i/>
          <w:sz w:val="16"/>
          <w:szCs w:val="20"/>
        </w:rPr>
        <w:t xml:space="preserve">myśl art. 225 ustawy Pzp. W przypadku, zaznaczenia, że wybór oferty będzie prowadził do powstania u </w:t>
      </w:r>
      <w:r>
        <w:rPr>
          <w:rFonts w:ascii="Tahoma" w:hAnsi="Tahoma" w:cs="Tahoma"/>
          <w:i/>
          <w:sz w:val="16"/>
          <w:szCs w:val="20"/>
        </w:rPr>
        <w:t>ZAMAWIAJĄCEGO</w:t>
      </w:r>
      <w:r w:rsidRPr="004955EE">
        <w:rPr>
          <w:rFonts w:ascii="Tahoma" w:hAnsi="Tahoma" w:cs="Tahoma"/>
          <w:i/>
          <w:sz w:val="16"/>
          <w:szCs w:val="20"/>
        </w:rPr>
        <w:t xml:space="preserve"> obowiązku podatkowego </w:t>
      </w:r>
      <w:r>
        <w:rPr>
          <w:rFonts w:ascii="Tahoma" w:hAnsi="Tahoma" w:cs="Tahoma"/>
          <w:i/>
          <w:sz w:val="16"/>
          <w:szCs w:val="20"/>
        </w:rPr>
        <w:t>WYKONAWCA</w:t>
      </w:r>
      <w:r w:rsidRPr="004955EE">
        <w:rPr>
          <w:rFonts w:ascii="Tahoma" w:hAnsi="Tahoma" w:cs="Tahoma"/>
          <w:i/>
          <w:sz w:val="16"/>
          <w:szCs w:val="20"/>
        </w:rPr>
        <w:t xml:space="preserve"> obowiązany jest wskazać:</w:t>
      </w:r>
    </w:p>
    <w:p w:rsidR="005F47DE" w:rsidRPr="004955EE" w:rsidRDefault="005F47DE" w:rsidP="005F47DE">
      <w:pPr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i/>
          <w:sz w:val="16"/>
          <w:szCs w:val="20"/>
        </w:rPr>
      </w:pPr>
      <w:r w:rsidRPr="004955EE">
        <w:rPr>
          <w:rFonts w:ascii="Tahoma" w:hAnsi="Tahoma" w:cs="Tahoma"/>
          <w:i/>
          <w:sz w:val="16"/>
          <w:szCs w:val="20"/>
        </w:rPr>
        <w:t xml:space="preserve"> - nazwę (rodzaj) towaru lub usługi, których dostawa lub świadczenie będą prowadziły do powstania obowiązku podatkowego,</w:t>
      </w:r>
    </w:p>
    <w:p w:rsidR="005F47DE" w:rsidRPr="004955EE" w:rsidRDefault="005F47DE" w:rsidP="005F47DE">
      <w:pPr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i/>
          <w:sz w:val="16"/>
          <w:szCs w:val="20"/>
        </w:rPr>
      </w:pPr>
      <w:r w:rsidRPr="004955EE">
        <w:rPr>
          <w:rFonts w:ascii="Tahoma" w:hAnsi="Tahoma" w:cs="Tahoma"/>
          <w:i/>
          <w:sz w:val="16"/>
          <w:szCs w:val="20"/>
        </w:rPr>
        <w:t xml:space="preserve">- wskazania wartości towaru lub usługi objętego obowiązkiem podatkowym </w:t>
      </w:r>
      <w:r>
        <w:rPr>
          <w:rFonts w:ascii="Tahoma" w:hAnsi="Tahoma" w:cs="Tahoma"/>
          <w:i/>
          <w:sz w:val="16"/>
          <w:szCs w:val="20"/>
        </w:rPr>
        <w:t>ZAMAWIAJĄCEGO</w:t>
      </w:r>
      <w:r w:rsidRPr="004955EE">
        <w:rPr>
          <w:rFonts w:ascii="Tahoma" w:hAnsi="Tahoma" w:cs="Tahoma"/>
          <w:i/>
          <w:sz w:val="16"/>
          <w:szCs w:val="20"/>
        </w:rPr>
        <w:t>, bez kwoty podatku;</w:t>
      </w:r>
    </w:p>
    <w:p w:rsidR="005F47DE" w:rsidRDefault="005F47DE" w:rsidP="005F47DE">
      <w:pPr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i/>
          <w:sz w:val="16"/>
          <w:szCs w:val="20"/>
        </w:rPr>
      </w:pPr>
      <w:r w:rsidRPr="004955EE">
        <w:rPr>
          <w:rFonts w:ascii="Tahoma" w:hAnsi="Tahoma" w:cs="Tahoma"/>
          <w:i/>
          <w:sz w:val="16"/>
          <w:szCs w:val="20"/>
        </w:rPr>
        <w:t xml:space="preserve">- wskazania stawki podatku od towarów i usług, która zgodnie z wiedzą </w:t>
      </w:r>
      <w:r>
        <w:rPr>
          <w:rFonts w:ascii="Tahoma" w:hAnsi="Tahoma" w:cs="Tahoma"/>
          <w:i/>
          <w:sz w:val="16"/>
          <w:szCs w:val="20"/>
        </w:rPr>
        <w:t>WYKONAWCY</w:t>
      </w:r>
      <w:r w:rsidRPr="004955EE">
        <w:rPr>
          <w:rFonts w:ascii="Tahoma" w:hAnsi="Tahoma" w:cs="Tahoma"/>
          <w:i/>
          <w:sz w:val="16"/>
          <w:szCs w:val="20"/>
        </w:rPr>
        <w:t>, będzie miała zastosowanie.</w:t>
      </w:r>
    </w:p>
    <w:p w:rsidR="000E08DB" w:rsidRPr="004955EE" w:rsidRDefault="000E08DB" w:rsidP="005F47DE">
      <w:pPr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i/>
          <w:sz w:val="16"/>
          <w:szCs w:val="20"/>
        </w:rPr>
      </w:pPr>
      <w:r w:rsidRPr="004955EE">
        <w:rPr>
          <w:rFonts w:ascii="Tahoma" w:hAnsi="Tahoma" w:cs="Tahoma"/>
          <w:color w:val="000000"/>
          <w:spacing w:val="-6"/>
          <w:sz w:val="20"/>
          <w:szCs w:val="20"/>
        </w:rPr>
        <w:lastRenderedPageBreak/>
        <w:t>…………………………………………………………………………………</w:t>
      </w:r>
      <w:r>
        <w:rPr>
          <w:rFonts w:ascii="Tahoma" w:hAnsi="Tahoma" w:cs="Tahoma"/>
          <w:color w:val="000000"/>
          <w:spacing w:val="-6"/>
          <w:sz w:val="20"/>
          <w:szCs w:val="20"/>
        </w:rPr>
        <w:t>……………………………………………………………………</w:t>
      </w:r>
    </w:p>
    <w:p w:rsidR="005F47DE" w:rsidRPr="006C6270" w:rsidRDefault="00321D5F" w:rsidP="005F47DE">
      <w:pPr>
        <w:shd w:val="clear" w:color="auto" w:fill="B8CCE4" w:themeFill="accent1" w:themeFillTint="66"/>
        <w:spacing w:before="120" w:after="120"/>
        <w:rPr>
          <w:rFonts w:ascii="Tahoma" w:eastAsia="TimesNewRoman" w:hAnsi="Tahoma" w:cs="Tahoma"/>
          <w:b/>
          <w:smallCaps/>
          <w:sz w:val="20"/>
          <w:szCs w:val="20"/>
          <w:u w:val="single"/>
        </w:rPr>
      </w:pPr>
      <w:r>
        <w:rPr>
          <w:rFonts w:ascii="Tahoma" w:eastAsia="TimesNewRoman" w:hAnsi="Tahoma" w:cs="Tahoma"/>
          <w:b/>
          <w:smallCaps/>
          <w:sz w:val="20"/>
          <w:szCs w:val="20"/>
          <w:u w:val="single"/>
        </w:rPr>
        <w:t>I</w:t>
      </w:r>
      <w:r w:rsidR="00972C4A">
        <w:rPr>
          <w:rFonts w:ascii="Tahoma" w:eastAsia="TimesNewRoman" w:hAnsi="Tahoma" w:cs="Tahoma"/>
          <w:b/>
          <w:smallCaps/>
          <w:sz w:val="20"/>
          <w:szCs w:val="20"/>
          <w:u w:val="single"/>
        </w:rPr>
        <w:t>X</w:t>
      </w:r>
      <w:r w:rsidR="005F47DE" w:rsidRPr="006C6270">
        <w:rPr>
          <w:rFonts w:ascii="Tahoma" w:eastAsia="TimesNewRoman" w:hAnsi="Tahoma" w:cs="Tahoma"/>
          <w:b/>
          <w:smallCaps/>
          <w:sz w:val="20"/>
          <w:szCs w:val="20"/>
          <w:u w:val="single"/>
        </w:rPr>
        <w:t xml:space="preserve">. Określenie statusu przedsiębiorstwa WYKONAWCY </w:t>
      </w:r>
      <w:r w:rsidR="005F47DE" w:rsidRPr="004955EE">
        <w:rPr>
          <w:rFonts w:ascii="Tahoma" w:eastAsia="TimesNewRoman" w:hAnsi="Tahoma" w:cs="Tahoma"/>
          <w:b/>
          <w:smallCaps/>
          <w:sz w:val="20"/>
          <w:szCs w:val="20"/>
          <w:u w:val="single"/>
        </w:rPr>
        <w:t>(do celów statystycznych)</w:t>
      </w:r>
    </w:p>
    <w:p w:rsidR="005F47DE" w:rsidRDefault="005F47DE" w:rsidP="005F47DE">
      <w:pPr>
        <w:pStyle w:val="Default"/>
        <w:spacing w:before="120" w:after="120"/>
        <w:jc w:val="both"/>
        <w:rPr>
          <w:rFonts w:ascii="Tahoma" w:hAnsi="Tahoma" w:cs="Tahoma"/>
          <w:i/>
          <w:iCs/>
          <w:color w:val="auto"/>
          <w:spacing w:val="-4"/>
          <w:sz w:val="16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Zgodnie z klasyfikacją </w:t>
      </w:r>
      <w:r w:rsidRPr="004955EE">
        <w:rPr>
          <w:rFonts w:ascii="Tahoma" w:hAnsi="Tahoma" w:cs="Tahoma"/>
          <w:color w:val="auto"/>
          <w:sz w:val="20"/>
          <w:szCs w:val="20"/>
        </w:rPr>
        <w:t>MŚP</w:t>
      </w:r>
      <w:r w:rsidRPr="004955EE">
        <w:rPr>
          <w:rStyle w:val="Odwoanieprzypisudolnego"/>
          <w:rFonts w:ascii="Tahoma" w:hAnsi="Tahoma" w:cs="Tahoma"/>
          <w:color w:val="auto"/>
        </w:rPr>
        <w:footnoteReference w:id="1"/>
      </w:r>
      <w:r>
        <w:rPr>
          <w:rFonts w:ascii="Tahoma" w:hAnsi="Tahoma" w:cs="Tahoma"/>
          <w:color w:val="auto"/>
          <w:sz w:val="20"/>
          <w:szCs w:val="20"/>
        </w:rPr>
        <w:t xml:space="preserve"> oświadczam, że reprezentowana przez nie firma jest przedsiębiorstwem </w:t>
      </w:r>
      <w:r w:rsidRPr="007671B5">
        <w:rPr>
          <w:rFonts w:ascii="Tahoma" w:hAnsi="Tahoma" w:cs="Tahoma"/>
          <w:b/>
          <w:color w:val="auto"/>
          <w:sz w:val="20"/>
          <w:szCs w:val="20"/>
        </w:rPr>
        <w:t>mikro/małym/średnim/nie jest MŚP</w:t>
      </w:r>
      <w:r w:rsidRPr="004955EE">
        <w:rPr>
          <w:rFonts w:ascii="Tahoma" w:hAnsi="Tahoma" w:cs="Tahoma"/>
          <w:color w:val="auto"/>
        </w:rPr>
        <w:t xml:space="preserve"> </w:t>
      </w:r>
      <w:r w:rsidRPr="000E08DB">
        <w:rPr>
          <w:rFonts w:ascii="Tahoma" w:hAnsi="Tahoma" w:cs="Tahoma"/>
          <w:i/>
          <w:iCs/>
          <w:color w:val="auto"/>
          <w:sz w:val="16"/>
          <w:szCs w:val="20"/>
          <w:shd w:val="clear" w:color="auto" w:fill="F2DBDB" w:themeFill="accent2" w:themeFillTint="33"/>
        </w:rPr>
        <w:t>(</w:t>
      </w:r>
      <w:r w:rsidRPr="000E08DB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>niepotrzebne skreślić</w:t>
      </w:r>
      <w:r w:rsidR="00972C4A" w:rsidRPr="00972C4A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 xml:space="preserve"> </w:t>
      </w:r>
      <w:r w:rsidR="00972C4A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>lub usunąć</w:t>
      </w:r>
      <w:r w:rsidRPr="000E08DB">
        <w:rPr>
          <w:rFonts w:ascii="Tahoma" w:hAnsi="Tahoma" w:cs="Tahoma"/>
          <w:i/>
          <w:iCs/>
          <w:color w:val="auto"/>
          <w:spacing w:val="-4"/>
          <w:sz w:val="16"/>
          <w:szCs w:val="20"/>
          <w:shd w:val="clear" w:color="auto" w:fill="F2DBDB" w:themeFill="accent2" w:themeFillTint="33"/>
        </w:rPr>
        <w:t>)</w:t>
      </w:r>
    </w:p>
    <w:p w:rsidR="005F47DE" w:rsidRPr="00BD35C8" w:rsidRDefault="005F47DE" w:rsidP="005F47DE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4955EE">
        <w:rPr>
          <w:rFonts w:ascii="Tahoma" w:hAnsi="Tahoma" w:cs="Tahoma"/>
          <w:i/>
          <w:iCs/>
          <w:color w:val="auto"/>
          <w:spacing w:val="-4"/>
          <w:sz w:val="16"/>
          <w:szCs w:val="20"/>
        </w:rPr>
        <w:t>Informacja niezbędna do celów statystycznych Urzędu Zamówień Publicznych zgodnie z zaleceniami Komisji Europejskiej.</w:t>
      </w:r>
    </w:p>
    <w:p w:rsidR="005F47DE" w:rsidRPr="006C6270" w:rsidRDefault="000E08DB" w:rsidP="005F47DE">
      <w:pPr>
        <w:shd w:val="clear" w:color="auto" w:fill="B8CCE4" w:themeFill="accent1" w:themeFillTint="66"/>
        <w:spacing w:before="120" w:after="120"/>
        <w:rPr>
          <w:rFonts w:ascii="Tahoma" w:eastAsia="TimesNewRoman" w:hAnsi="Tahoma" w:cs="Tahoma"/>
          <w:b/>
          <w:smallCaps/>
          <w:sz w:val="20"/>
          <w:szCs w:val="20"/>
          <w:u w:val="single"/>
        </w:rPr>
      </w:pPr>
      <w:r>
        <w:rPr>
          <w:rFonts w:ascii="Tahoma" w:eastAsia="TimesNewRoman" w:hAnsi="Tahoma" w:cs="Tahoma"/>
          <w:b/>
          <w:smallCaps/>
          <w:sz w:val="20"/>
          <w:szCs w:val="20"/>
          <w:u w:val="single"/>
        </w:rPr>
        <w:t>X</w:t>
      </w:r>
      <w:r w:rsidR="005F47DE" w:rsidRPr="006C6270">
        <w:rPr>
          <w:rFonts w:ascii="Tahoma" w:eastAsia="TimesNewRoman" w:hAnsi="Tahoma" w:cs="Tahoma"/>
          <w:b/>
          <w:smallCaps/>
          <w:sz w:val="20"/>
          <w:szCs w:val="20"/>
          <w:u w:val="single"/>
        </w:rPr>
        <w:t>. Oświadczenie RODO</w:t>
      </w:r>
    </w:p>
    <w:p w:rsidR="005F47DE" w:rsidRPr="004955EE" w:rsidRDefault="005F47DE" w:rsidP="005F47DE">
      <w:pPr>
        <w:spacing w:before="120" w:after="120"/>
        <w:jc w:val="both"/>
        <w:rPr>
          <w:rFonts w:ascii="Tahoma" w:eastAsia="Times New Roman" w:hAnsi="Tahoma" w:cs="Tahoma"/>
          <w:bCs/>
          <w:iCs/>
          <w:kern w:val="2"/>
          <w:sz w:val="20"/>
          <w:szCs w:val="20"/>
          <w:lang w:eastAsia="ar-SA"/>
        </w:rPr>
      </w:pPr>
      <w:r w:rsidRPr="004955EE">
        <w:rPr>
          <w:rFonts w:ascii="Tahoma" w:eastAsia="Times New Roman" w:hAnsi="Tahoma" w:cs="Tahoma"/>
          <w:bCs/>
          <w:iCs/>
          <w:kern w:val="2"/>
          <w:sz w:val="20"/>
          <w:szCs w:val="20"/>
          <w:lang w:eastAsia="ar-SA"/>
        </w:rPr>
        <w:t>Oświadczam, że wypełniłem obowiązki informacyjne przewidziane w art. 13 lub art. 14 RODO</w:t>
      </w:r>
      <w:r w:rsidRPr="004955EE">
        <w:rPr>
          <w:rStyle w:val="Odwoanieprzypisudolnego"/>
          <w:rFonts w:ascii="Tahoma" w:eastAsia="Times New Roman" w:hAnsi="Tahoma"/>
          <w:bCs/>
          <w:iCs/>
          <w:kern w:val="2"/>
          <w:sz w:val="20"/>
          <w:szCs w:val="20"/>
          <w:lang w:eastAsia="ar-SA"/>
        </w:rPr>
        <w:footnoteReference w:id="2"/>
      </w:r>
      <w:r w:rsidRPr="004955EE">
        <w:rPr>
          <w:rFonts w:ascii="Tahoma" w:eastAsia="Times New Roman" w:hAnsi="Tahoma" w:cs="Tahoma"/>
          <w:bCs/>
          <w:iCs/>
          <w:kern w:val="2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5F47DE" w:rsidRPr="004955EE" w:rsidRDefault="005F47DE" w:rsidP="005F47DE">
      <w:pPr>
        <w:spacing w:before="120" w:after="120"/>
        <w:jc w:val="both"/>
        <w:rPr>
          <w:rFonts w:ascii="Tahoma" w:eastAsia="Times New Roman" w:hAnsi="Tahoma" w:cs="Tahoma"/>
          <w:bCs/>
          <w:i/>
          <w:iCs/>
          <w:kern w:val="2"/>
          <w:sz w:val="16"/>
          <w:szCs w:val="20"/>
          <w:lang w:eastAsia="ar-SA"/>
        </w:rPr>
      </w:pPr>
      <w:r w:rsidRPr="004955EE">
        <w:rPr>
          <w:rFonts w:ascii="Tahoma" w:eastAsia="Times New Roman" w:hAnsi="Tahoma" w:cs="Tahoma"/>
          <w:bCs/>
          <w:i/>
          <w:iCs/>
          <w:kern w:val="2"/>
          <w:sz w:val="16"/>
          <w:szCs w:val="20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(prosimy o usunięcie treści oświadczenia np. przez jego wykreślenie).</w:t>
      </w:r>
    </w:p>
    <w:p w:rsidR="005F47DE" w:rsidRPr="007432AF" w:rsidRDefault="000E08DB" w:rsidP="002029E4">
      <w:pPr>
        <w:shd w:val="clear" w:color="auto" w:fill="B8CCE4" w:themeFill="accent1" w:themeFillTint="66"/>
        <w:spacing w:before="120" w:after="120"/>
        <w:jc w:val="both"/>
        <w:rPr>
          <w:rFonts w:ascii="Tahoma" w:eastAsia="TimesNewRoman" w:hAnsi="Tahoma" w:cs="Tahoma"/>
          <w:b/>
          <w:smallCaps/>
          <w:sz w:val="20"/>
          <w:szCs w:val="20"/>
          <w:u w:val="single"/>
        </w:rPr>
      </w:pPr>
      <w:r>
        <w:rPr>
          <w:rFonts w:ascii="Tahoma" w:eastAsia="TimesNewRoman" w:hAnsi="Tahoma" w:cs="Tahoma"/>
          <w:b/>
          <w:smallCaps/>
          <w:sz w:val="20"/>
          <w:szCs w:val="20"/>
          <w:u w:val="single"/>
        </w:rPr>
        <w:t>X</w:t>
      </w:r>
      <w:r w:rsidR="00AE5386">
        <w:rPr>
          <w:rFonts w:ascii="Tahoma" w:eastAsia="TimesNewRoman" w:hAnsi="Tahoma" w:cs="Tahoma"/>
          <w:b/>
          <w:smallCaps/>
          <w:sz w:val="20"/>
          <w:szCs w:val="20"/>
          <w:u w:val="single"/>
        </w:rPr>
        <w:t>I</w:t>
      </w:r>
      <w:r w:rsidR="005F47DE" w:rsidRPr="007432AF">
        <w:rPr>
          <w:rFonts w:ascii="Tahoma" w:eastAsia="TimesNewRoman" w:hAnsi="Tahoma" w:cs="Tahoma"/>
          <w:b/>
          <w:smallCaps/>
          <w:sz w:val="20"/>
          <w:szCs w:val="20"/>
          <w:u w:val="single"/>
        </w:rPr>
        <w:t>. Załączniki i dokumenty złożone przez WYKONAWCĘ łącznie z ofertą</w:t>
      </w:r>
      <w:r w:rsidR="002029E4">
        <w:rPr>
          <w:rFonts w:ascii="Tahoma" w:eastAsia="TimesNewRoman" w:hAnsi="Tahoma" w:cs="Tahoma"/>
          <w:b/>
          <w:smallCaps/>
          <w:sz w:val="20"/>
          <w:szCs w:val="20"/>
          <w:u w:val="single"/>
        </w:rPr>
        <w:t xml:space="preserve"> </w:t>
      </w:r>
      <w:r w:rsidR="002029E4" w:rsidRPr="002029E4">
        <w:rPr>
          <w:rFonts w:ascii="Tahoma" w:eastAsia="TimesNewRoman" w:hAnsi="Tahoma" w:cs="Tahoma"/>
          <w:i/>
          <w:sz w:val="16"/>
          <w:szCs w:val="20"/>
        </w:rPr>
        <w:t>(prosimy dopasować do</w:t>
      </w:r>
      <w:r w:rsidR="002029E4">
        <w:rPr>
          <w:rFonts w:ascii="Tahoma" w:eastAsia="TimesNewRoman" w:hAnsi="Tahoma" w:cs="Tahoma"/>
          <w:i/>
          <w:sz w:val="16"/>
          <w:szCs w:val="20"/>
        </w:rPr>
        <w:t> </w:t>
      </w:r>
      <w:r w:rsidR="002029E4" w:rsidRPr="002029E4">
        <w:rPr>
          <w:rFonts w:ascii="Tahoma" w:eastAsia="TimesNewRoman" w:hAnsi="Tahoma" w:cs="Tahoma"/>
          <w:i/>
          <w:sz w:val="16"/>
          <w:szCs w:val="20"/>
        </w:rPr>
        <w:t>składanej oferty)</w:t>
      </w:r>
      <w:r w:rsidR="005F47DE" w:rsidRPr="007432AF">
        <w:rPr>
          <w:rFonts w:ascii="Tahoma" w:eastAsia="TimesNewRoman" w:hAnsi="Tahoma" w:cs="Tahoma"/>
          <w:b/>
          <w:smallCaps/>
          <w:sz w:val="20"/>
          <w:szCs w:val="20"/>
          <w:u w:val="single"/>
        </w:rPr>
        <w:t xml:space="preserve">: </w:t>
      </w:r>
    </w:p>
    <w:p w:rsidR="005F47DE" w:rsidRPr="003662EB" w:rsidRDefault="000A143E" w:rsidP="00716CAC">
      <w:pPr>
        <w:numPr>
          <w:ilvl w:val="0"/>
          <w:numId w:val="37"/>
        </w:numPr>
        <w:tabs>
          <w:tab w:val="left" w:pos="709"/>
        </w:tabs>
        <w:suppressAutoHyphens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Oświadczenie zgodne z art. 125 ust. 1 ustawy Pzp (</w:t>
      </w:r>
      <w:r w:rsidR="005F47DE">
        <w:rPr>
          <w:rFonts w:ascii="Tahoma" w:hAnsi="Tahoma" w:cs="Tahoma"/>
          <w:bCs/>
          <w:iCs/>
          <w:sz w:val="20"/>
          <w:szCs w:val="20"/>
        </w:rPr>
        <w:t xml:space="preserve">załącznik nr </w:t>
      </w:r>
      <w:r w:rsidR="00F8491F">
        <w:rPr>
          <w:rFonts w:ascii="Tahoma" w:hAnsi="Tahoma" w:cs="Tahoma"/>
          <w:bCs/>
          <w:iCs/>
          <w:sz w:val="20"/>
          <w:szCs w:val="20"/>
        </w:rPr>
        <w:t>6</w:t>
      </w:r>
      <w:r>
        <w:rPr>
          <w:rFonts w:ascii="Tahoma" w:hAnsi="Tahoma" w:cs="Tahoma"/>
          <w:bCs/>
          <w:iCs/>
          <w:sz w:val="20"/>
          <w:szCs w:val="20"/>
        </w:rPr>
        <w:t>)</w:t>
      </w:r>
    </w:p>
    <w:p w:rsidR="005F47DE" w:rsidRDefault="000A143E" w:rsidP="00716CAC">
      <w:pPr>
        <w:numPr>
          <w:ilvl w:val="0"/>
          <w:numId w:val="37"/>
        </w:numPr>
        <w:tabs>
          <w:tab w:val="left" w:pos="709"/>
        </w:tabs>
        <w:suppressAutoHyphens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Samooczyszczenie</w:t>
      </w:r>
      <w:r w:rsidR="00572EE2" w:rsidRPr="00BC6C06">
        <w:rPr>
          <w:rFonts w:ascii="Tahoma" w:hAnsi="Tahoma" w:cs="Tahoma"/>
          <w:sz w:val="20"/>
          <w:szCs w:val="20"/>
        </w:rPr>
        <w:t xml:space="preserve"> </w:t>
      </w:r>
      <w:r w:rsidR="00572EE2" w:rsidRPr="00BC6C06">
        <w:rPr>
          <w:rFonts w:ascii="Tahoma" w:hAnsi="Tahoma" w:cs="Tahoma"/>
          <w:i/>
          <w:sz w:val="16"/>
          <w:szCs w:val="20"/>
          <w:u w:val="single"/>
        </w:rPr>
        <w:t>(je</w:t>
      </w:r>
      <w:r w:rsidR="00572EE2">
        <w:rPr>
          <w:rFonts w:ascii="Tahoma" w:hAnsi="Tahoma" w:cs="Tahoma"/>
          <w:i/>
          <w:sz w:val="16"/>
          <w:szCs w:val="20"/>
          <w:u w:val="single"/>
        </w:rPr>
        <w:t>śli</w:t>
      </w:r>
      <w:r w:rsidR="00572EE2" w:rsidRPr="00BC6C06">
        <w:rPr>
          <w:rFonts w:ascii="Tahoma" w:hAnsi="Tahoma" w:cs="Tahoma"/>
          <w:i/>
          <w:sz w:val="16"/>
          <w:szCs w:val="20"/>
          <w:u w:val="single"/>
        </w:rPr>
        <w:t xml:space="preserve"> dotyczy)</w:t>
      </w:r>
    </w:p>
    <w:p w:rsidR="005F47DE" w:rsidRPr="00BC6C06" w:rsidRDefault="005F47DE" w:rsidP="00716CAC">
      <w:pPr>
        <w:numPr>
          <w:ilvl w:val="0"/>
          <w:numId w:val="37"/>
        </w:numPr>
        <w:tabs>
          <w:tab w:val="left" w:pos="709"/>
        </w:tabs>
        <w:suppressAutoHyphens/>
        <w:spacing w:after="0"/>
        <w:rPr>
          <w:rFonts w:ascii="Tahoma" w:hAnsi="Tahoma" w:cs="Tahoma"/>
          <w:sz w:val="20"/>
          <w:szCs w:val="20"/>
        </w:rPr>
      </w:pPr>
      <w:r w:rsidRPr="00BC6C06">
        <w:rPr>
          <w:rFonts w:ascii="Tahoma" w:hAnsi="Tahoma" w:cs="Tahoma"/>
          <w:sz w:val="20"/>
          <w:szCs w:val="20"/>
        </w:rPr>
        <w:t xml:space="preserve">Pełnomocnictwo do reprezentowania WYKONAWCY/podmiotów </w:t>
      </w:r>
      <w:r>
        <w:rPr>
          <w:rFonts w:ascii="Tahoma" w:hAnsi="Tahoma" w:cs="Tahoma"/>
          <w:sz w:val="20"/>
          <w:szCs w:val="20"/>
        </w:rPr>
        <w:br/>
      </w:r>
      <w:r w:rsidRPr="00BC6C06">
        <w:rPr>
          <w:rFonts w:ascii="Tahoma" w:hAnsi="Tahoma" w:cs="Tahoma"/>
          <w:sz w:val="20"/>
          <w:szCs w:val="20"/>
        </w:rPr>
        <w:t xml:space="preserve">występujących wspólnie </w:t>
      </w:r>
      <w:r w:rsidRPr="00BC6C06">
        <w:rPr>
          <w:rFonts w:ascii="Tahoma" w:hAnsi="Tahoma" w:cs="Tahoma"/>
          <w:i/>
          <w:sz w:val="16"/>
          <w:szCs w:val="20"/>
          <w:u w:val="single"/>
        </w:rPr>
        <w:t>(je</w:t>
      </w:r>
      <w:r w:rsidR="00572EE2">
        <w:rPr>
          <w:rFonts w:ascii="Tahoma" w:hAnsi="Tahoma" w:cs="Tahoma"/>
          <w:i/>
          <w:sz w:val="16"/>
          <w:szCs w:val="20"/>
          <w:u w:val="single"/>
        </w:rPr>
        <w:t>śli</w:t>
      </w:r>
      <w:r w:rsidRPr="00BC6C06">
        <w:rPr>
          <w:rFonts w:ascii="Tahoma" w:hAnsi="Tahoma" w:cs="Tahoma"/>
          <w:i/>
          <w:sz w:val="16"/>
          <w:szCs w:val="20"/>
          <w:u w:val="single"/>
        </w:rPr>
        <w:t xml:space="preserve"> dotyczy)</w:t>
      </w:r>
      <w:r w:rsidRPr="00BC6C06">
        <w:rPr>
          <w:rFonts w:ascii="Tahoma" w:hAnsi="Tahoma" w:cs="Tahoma"/>
          <w:sz w:val="18"/>
          <w:szCs w:val="20"/>
        </w:rPr>
        <w:tab/>
      </w:r>
    </w:p>
    <w:p w:rsidR="000A143E" w:rsidRDefault="000A143E" w:rsidP="00716CAC">
      <w:pPr>
        <w:numPr>
          <w:ilvl w:val="0"/>
          <w:numId w:val="37"/>
        </w:numPr>
        <w:tabs>
          <w:tab w:val="left" w:pos="709"/>
        </w:tabs>
        <w:suppressAutoHyphens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Oświadczenie WYKONAWCÓW występujących wspólnie</w:t>
      </w:r>
      <w:r w:rsidR="00572EE2" w:rsidRPr="00BC6C06">
        <w:rPr>
          <w:rFonts w:ascii="Tahoma" w:hAnsi="Tahoma" w:cs="Tahoma"/>
          <w:sz w:val="20"/>
          <w:szCs w:val="20"/>
        </w:rPr>
        <w:t xml:space="preserve"> </w:t>
      </w:r>
      <w:r w:rsidR="00572EE2" w:rsidRPr="00BC6C06">
        <w:rPr>
          <w:rFonts w:ascii="Tahoma" w:hAnsi="Tahoma" w:cs="Tahoma"/>
          <w:i/>
          <w:sz w:val="16"/>
          <w:szCs w:val="20"/>
          <w:u w:val="single"/>
        </w:rPr>
        <w:t>(je</w:t>
      </w:r>
      <w:r w:rsidR="00572EE2">
        <w:rPr>
          <w:rFonts w:ascii="Tahoma" w:hAnsi="Tahoma" w:cs="Tahoma"/>
          <w:i/>
          <w:sz w:val="16"/>
          <w:szCs w:val="20"/>
          <w:u w:val="single"/>
        </w:rPr>
        <w:t>śli</w:t>
      </w:r>
      <w:r w:rsidR="00572EE2" w:rsidRPr="00BC6C06">
        <w:rPr>
          <w:rFonts w:ascii="Tahoma" w:hAnsi="Tahoma" w:cs="Tahoma"/>
          <w:i/>
          <w:sz w:val="16"/>
          <w:szCs w:val="20"/>
          <w:u w:val="single"/>
        </w:rPr>
        <w:t xml:space="preserve"> dotyczy)</w:t>
      </w:r>
      <w:r w:rsidR="00572EE2" w:rsidRPr="00BC6C06">
        <w:rPr>
          <w:rFonts w:ascii="Tahoma" w:hAnsi="Tahoma" w:cs="Tahoma"/>
          <w:sz w:val="18"/>
          <w:szCs w:val="20"/>
        </w:rPr>
        <w:tab/>
      </w:r>
    </w:p>
    <w:p w:rsidR="000A143E" w:rsidRDefault="000A143E" w:rsidP="00716CAC">
      <w:pPr>
        <w:numPr>
          <w:ilvl w:val="0"/>
          <w:numId w:val="37"/>
        </w:numPr>
        <w:tabs>
          <w:tab w:val="left" w:pos="709"/>
        </w:tabs>
        <w:suppressAutoHyphens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Zobowiązanie Podmiotu Trzeciego</w:t>
      </w:r>
      <w:r w:rsidR="00572EE2" w:rsidRPr="00BC6C06">
        <w:rPr>
          <w:rFonts w:ascii="Tahoma" w:hAnsi="Tahoma" w:cs="Tahoma"/>
          <w:sz w:val="20"/>
          <w:szCs w:val="20"/>
        </w:rPr>
        <w:t xml:space="preserve"> </w:t>
      </w:r>
      <w:r w:rsidR="00572EE2" w:rsidRPr="00BC6C06">
        <w:rPr>
          <w:rFonts w:ascii="Tahoma" w:hAnsi="Tahoma" w:cs="Tahoma"/>
          <w:i/>
          <w:sz w:val="16"/>
          <w:szCs w:val="20"/>
          <w:u w:val="single"/>
        </w:rPr>
        <w:t>(je</w:t>
      </w:r>
      <w:r w:rsidR="00572EE2">
        <w:rPr>
          <w:rFonts w:ascii="Tahoma" w:hAnsi="Tahoma" w:cs="Tahoma"/>
          <w:i/>
          <w:sz w:val="16"/>
          <w:szCs w:val="20"/>
          <w:u w:val="single"/>
        </w:rPr>
        <w:t>śli</w:t>
      </w:r>
      <w:r w:rsidR="00572EE2" w:rsidRPr="00BC6C06">
        <w:rPr>
          <w:rFonts w:ascii="Tahoma" w:hAnsi="Tahoma" w:cs="Tahoma"/>
          <w:i/>
          <w:sz w:val="16"/>
          <w:szCs w:val="20"/>
          <w:u w:val="single"/>
        </w:rPr>
        <w:t xml:space="preserve"> dotyczy)</w:t>
      </w:r>
    </w:p>
    <w:p w:rsidR="000A143E" w:rsidRDefault="000A143E" w:rsidP="00716CAC">
      <w:pPr>
        <w:numPr>
          <w:ilvl w:val="0"/>
          <w:numId w:val="37"/>
        </w:numPr>
        <w:tabs>
          <w:tab w:val="left" w:pos="709"/>
        </w:tabs>
        <w:suppressAutoHyphens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Zastrzeżenie tajemnicy przedsiębiorstwa</w:t>
      </w:r>
      <w:r w:rsidR="00572EE2" w:rsidRPr="00BC6C06">
        <w:rPr>
          <w:rFonts w:ascii="Tahoma" w:hAnsi="Tahoma" w:cs="Tahoma"/>
          <w:sz w:val="20"/>
          <w:szCs w:val="20"/>
        </w:rPr>
        <w:t xml:space="preserve"> </w:t>
      </w:r>
      <w:r w:rsidR="00572EE2" w:rsidRPr="00BC6C06">
        <w:rPr>
          <w:rFonts w:ascii="Tahoma" w:hAnsi="Tahoma" w:cs="Tahoma"/>
          <w:i/>
          <w:sz w:val="16"/>
          <w:szCs w:val="20"/>
          <w:u w:val="single"/>
        </w:rPr>
        <w:t>(je</w:t>
      </w:r>
      <w:r w:rsidR="00572EE2">
        <w:rPr>
          <w:rFonts w:ascii="Tahoma" w:hAnsi="Tahoma" w:cs="Tahoma"/>
          <w:i/>
          <w:sz w:val="16"/>
          <w:szCs w:val="20"/>
          <w:u w:val="single"/>
        </w:rPr>
        <w:t>śli</w:t>
      </w:r>
      <w:r w:rsidR="00572EE2" w:rsidRPr="00BC6C06">
        <w:rPr>
          <w:rFonts w:ascii="Tahoma" w:hAnsi="Tahoma" w:cs="Tahoma"/>
          <w:i/>
          <w:sz w:val="16"/>
          <w:szCs w:val="20"/>
          <w:u w:val="single"/>
        </w:rPr>
        <w:t xml:space="preserve"> dotyczy)</w:t>
      </w:r>
      <w:r w:rsidR="00572EE2" w:rsidRPr="00BC6C06">
        <w:rPr>
          <w:rFonts w:ascii="Tahoma" w:hAnsi="Tahoma" w:cs="Tahoma"/>
          <w:sz w:val="18"/>
          <w:szCs w:val="20"/>
        </w:rPr>
        <w:tab/>
      </w:r>
    </w:p>
    <w:p w:rsidR="000A143E" w:rsidRDefault="00AD7069" w:rsidP="00716CAC">
      <w:pPr>
        <w:numPr>
          <w:ilvl w:val="0"/>
          <w:numId w:val="37"/>
        </w:numPr>
        <w:tabs>
          <w:tab w:val="left" w:pos="709"/>
        </w:tabs>
        <w:suppressAutoHyphens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Rozwiązania równoważne (załącznik nr 5)</w:t>
      </w:r>
      <w:r w:rsidRPr="00BC6C06">
        <w:rPr>
          <w:rFonts w:ascii="Tahoma" w:hAnsi="Tahoma" w:cs="Tahoma"/>
          <w:sz w:val="20"/>
          <w:szCs w:val="20"/>
        </w:rPr>
        <w:t xml:space="preserve"> </w:t>
      </w:r>
      <w:r w:rsidRPr="00BC6C06">
        <w:rPr>
          <w:rFonts w:ascii="Tahoma" w:hAnsi="Tahoma" w:cs="Tahoma"/>
          <w:i/>
          <w:sz w:val="16"/>
          <w:szCs w:val="20"/>
          <w:u w:val="single"/>
        </w:rPr>
        <w:t>(je</w:t>
      </w:r>
      <w:r>
        <w:rPr>
          <w:rFonts w:ascii="Tahoma" w:hAnsi="Tahoma" w:cs="Tahoma"/>
          <w:i/>
          <w:sz w:val="16"/>
          <w:szCs w:val="20"/>
          <w:u w:val="single"/>
        </w:rPr>
        <w:t>śli</w:t>
      </w:r>
      <w:r w:rsidRPr="00BC6C06">
        <w:rPr>
          <w:rFonts w:ascii="Tahoma" w:hAnsi="Tahoma" w:cs="Tahoma"/>
          <w:i/>
          <w:sz w:val="16"/>
          <w:szCs w:val="20"/>
          <w:u w:val="single"/>
        </w:rPr>
        <w:t xml:space="preserve"> dotyczy)</w:t>
      </w:r>
    </w:p>
    <w:p w:rsidR="005F47DE" w:rsidRPr="003662EB" w:rsidRDefault="005F47DE" w:rsidP="00716CAC">
      <w:pPr>
        <w:numPr>
          <w:ilvl w:val="0"/>
          <w:numId w:val="37"/>
        </w:numPr>
        <w:tabs>
          <w:tab w:val="left" w:pos="709"/>
        </w:tabs>
        <w:suppressAutoHyphens/>
        <w:spacing w:after="0"/>
        <w:rPr>
          <w:rFonts w:ascii="Tahoma" w:hAnsi="Tahoma" w:cs="Tahoma"/>
          <w:sz w:val="20"/>
          <w:szCs w:val="20"/>
        </w:rPr>
      </w:pPr>
      <w:r w:rsidRPr="003662EB">
        <w:rPr>
          <w:rFonts w:ascii="Tahoma" w:hAnsi="Tahoma" w:cs="Tahoma"/>
          <w:sz w:val="20"/>
          <w:szCs w:val="20"/>
        </w:rPr>
        <w:t>Inne</w:t>
      </w:r>
      <w:r>
        <w:rPr>
          <w:rFonts w:ascii="Tahoma" w:hAnsi="Tahoma" w:cs="Tahoma"/>
          <w:sz w:val="20"/>
          <w:szCs w:val="20"/>
        </w:rPr>
        <w:t xml:space="preserve"> </w:t>
      </w:r>
      <w:r w:rsidRPr="00E77D21">
        <w:rPr>
          <w:rFonts w:ascii="Tahoma" w:hAnsi="Tahoma" w:cs="Tahoma"/>
          <w:i/>
          <w:sz w:val="16"/>
          <w:szCs w:val="20"/>
        </w:rPr>
        <w:t xml:space="preserve">(prosimy o </w:t>
      </w:r>
      <w:r w:rsidR="00572EE2">
        <w:rPr>
          <w:rFonts w:ascii="Tahoma" w:hAnsi="Tahoma" w:cs="Tahoma"/>
          <w:i/>
          <w:sz w:val="16"/>
          <w:szCs w:val="20"/>
        </w:rPr>
        <w:t>wskazanie</w:t>
      </w:r>
      <w:r w:rsidRPr="00E77D21">
        <w:rPr>
          <w:rFonts w:ascii="Tahoma" w:hAnsi="Tahoma" w:cs="Tahoma"/>
          <w:i/>
          <w:sz w:val="16"/>
          <w:szCs w:val="20"/>
        </w:rPr>
        <w:t>)</w:t>
      </w:r>
      <w:r w:rsidRPr="003662EB">
        <w:rPr>
          <w:rFonts w:ascii="Tahoma" w:hAnsi="Tahoma" w:cs="Tahoma"/>
          <w:sz w:val="20"/>
          <w:szCs w:val="20"/>
        </w:rPr>
        <w:t xml:space="preserve">: </w:t>
      </w:r>
      <w:r w:rsidR="002029E4">
        <w:rPr>
          <w:rFonts w:ascii="Tahoma" w:hAnsi="Tahoma" w:cs="Tahoma"/>
          <w:sz w:val="20"/>
          <w:szCs w:val="20"/>
        </w:rPr>
        <w:t>_____________________________________</w:t>
      </w:r>
    </w:p>
    <w:p w:rsidR="00716CAC" w:rsidRDefault="00716CAC" w:rsidP="005F47DE">
      <w:pPr>
        <w:spacing w:before="60" w:after="60"/>
        <w:jc w:val="both"/>
        <w:rPr>
          <w:rFonts w:ascii="Tahoma" w:hAnsi="Tahoma" w:cs="Tahoma"/>
          <w:b/>
          <w:i/>
          <w:color w:val="FF0000"/>
          <w:sz w:val="18"/>
          <w:szCs w:val="20"/>
        </w:rPr>
      </w:pPr>
    </w:p>
    <w:p w:rsidR="00321D5F" w:rsidRDefault="00321D5F" w:rsidP="005F47DE">
      <w:pPr>
        <w:spacing w:before="60" w:after="60"/>
        <w:jc w:val="both"/>
        <w:rPr>
          <w:rFonts w:ascii="Tahoma" w:hAnsi="Tahoma" w:cs="Tahoma"/>
          <w:b/>
          <w:i/>
          <w:color w:val="FF0000"/>
          <w:sz w:val="18"/>
          <w:szCs w:val="20"/>
        </w:rPr>
      </w:pPr>
    </w:p>
    <w:p w:rsidR="00321D5F" w:rsidRDefault="00321D5F" w:rsidP="005F47DE">
      <w:pPr>
        <w:spacing w:before="60" w:after="60"/>
        <w:jc w:val="both"/>
        <w:rPr>
          <w:rFonts w:ascii="Tahoma" w:hAnsi="Tahoma" w:cs="Tahoma"/>
          <w:b/>
          <w:i/>
          <w:color w:val="FF0000"/>
          <w:sz w:val="18"/>
          <w:szCs w:val="20"/>
        </w:rPr>
      </w:pPr>
    </w:p>
    <w:p w:rsidR="005F47DE" w:rsidRPr="00716CAC" w:rsidRDefault="005F47DE" w:rsidP="005F47DE">
      <w:pPr>
        <w:spacing w:before="60" w:after="60"/>
        <w:jc w:val="both"/>
        <w:rPr>
          <w:rFonts w:ascii="Tahoma" w:hAnsi="Tahoma" w:cs="Tahoma"/>
          <w:b/>
          <w:i/>
          <w:color w:val="FF0000"/>
          <w:sz w:val="18"/>
          <w:szCs w:val="20"/>
        </w:rPr>
      </w:pPr>
      <w:r w:rsidRPr="00716CAC">
        <w:rPr>
          <w:rFonts w:ascii="Tahoma" w:hAnsi="Tahoma" w:cs="Tahoma"/>
          <w:b/>
          <w:i/>
          <w:color w:val="FF0000"/>
          <w:sz w:val="18"/>
          <w:szCs w:val="20"/>
        </w:rPr>
        <w:t>WYKONAWCA może zmodyfikować formularz w zakresie niezbędnym do przygotowania oferty zgodnej z najbardziej aktualnymi zaleceniami i zmianami wprowadzonymi przez ZAMAWIAJĄCEGO.</w:t>
      </w:r>
    </w:p>
    <w:p w:rsidR="005F47DE" w:rsidRDefault="005F47DE" w:rsidP="00716CAC">
      <w:pPr>
        <w:spacing w:after="0" w:line="240" w:lineRule="auto"/>
        <w:jc w:val="right"/>
        <w:rPr>
          <w:rFonts w:ascii="Tahoma" w:eastAsia="Times New Roman" w:hAnsi="Tahoma" w:cs="Tahoma"/>
          <w:bCs/>
          <w:i/>
          <w:iCs/>
          <w:kern w:val="2"/>
          <w:sz w:val="16"/>
          <w:szCs w:val="16"/>
          <w:lang w:eastAsia="ar-SA"/>
        </w:rPr>
      </w:pPr>
    </w:p>
    <w:p w:rsidR="00716CAC" w:rsidRDefault="00716CAC" w:rsidP="00716CAC">
      <w:pPr>
        <w:spacing w:after="0" w:line="240" w:lineRule="auto"/>
        <w:jc w:val="right"/>
        <w:rPr>
          <w:rFonts w:ascii="Tahoma" w:eastAsia="Times New Roman" w:hAnsi="Tahoma" w:cs="Tahoma"/>
          <w:bCs/>
          <w:i/>
          <w:iCs/>
          <w:kern w:val="2"/>
          <w:sz w:val="16"/>
          <w:szCs w:val="16"/>
          <w:lang w:eastAsia="ar-SA"/>
        </w:rPr>
      </w:pPr>
    </w:p>
    <w:p w:rsidR="000944E8" w:rsidRPr="00D77124" w:rsidRDefault="005F47DE" w:rsidP="00716CAC">
      <w:pPr>
        <w:spacing w:after="0" w:line="240" w:lineRule="auto"/>
        <w:jc w:val="right"/>
        <w:rPr>
          <w:rFonts w:ascii="Tahoma" w:eastAsia="Times New Roman" w:hAnsi="Tahoma" w:cs="Tahoma"/>
          <w:bCs/>
          <w:i/>
          <w:iCs/>
          <w:kern w:val="2"/>
          <w:sz w:val="16"/>
          <w:szCs w:val="16"/>
          <w:lang w:eastAsia="ar-SA"/>
        </w:rPr>
      </w:pPr>
      <w:r w:rsidRPr="00FB4E3A">
        <w:rPr>
          <w:rFonts w:ascii="Tahoma" w:eastAsia="Times New Roman" w:hAnsi="Tahoma" w:cs="Tahoma"/>
          <w:bCs/>
          <w:i/>
          <w:iCs/>
          <w:kern w:val="2"/>
          <w:sz w:val="16"/>
          <w:szCs w:val="16"/>
          <w:lang w:eastAsia="ar-SA"/>
        </w:rPr>
        <w:t>Podpis elektroniczny lub podpis zaufany albo podpis o</w:t>
      </w:r>
      <w:r w:rsidR="00D77124">
        <w:rPr>
          <w:rFonts w:ascii="Tahoma" w:eastAsia="Times New Roman" w:hAnsi="Tahoma" w:cs="Tahoma"/>
          <w:bCs/>
          <w:i/>
          <w:iCs/>
          <w:kern w:val="2"/>
          <w:sz w:val="16"/>
          <w:szCs w:val="16"/>
          <w:lang w:eastAsia="ar-SA"/>
        </w:rPr>
        <w:t>sobisty w postaci elektroniczne</w:t>
      </w:r>
    </w:p>
    <w:sectPr w:rsidR="000944E8" w:rsidRPr="00D77124" w:rsidSect="006D77F4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C7" w:rsidRDefault="00596EC7">
      <w:pPr>
        <w:spacing w:after="0" w:line="240" w:lineRule="auto"/>
      </w:pPr>
      <w:r>
        <w:separator/>
      </w:r>
    </w:p>
  </w:endnote>
  <w:endnote w:type="continuationSeparator" w:id="0">
    <w:p w:rsidR="00596EC7" w:rsidRDefault="0059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Arial"/>
    <w:charset w:val="00"/>
    <w:family w:val="moder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1A" w:rsidRDefault="008D611A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B2EAAB" wp14:editId="49E197D5">
              <wp:simplePos x="0" y="0"/>
              <wp:positionH relativeFrom="column">
                <wp:posOffset>-883920</wp:posOffset>
              </wp:positionH>
              <wp:positionV relativeFrom="paragraph">
                <wp:posOffset>46355</wp:posOffset>
              </wp:positionV>
              <wp:extent cx="7522845" cy="765175"/>
              <wp:effectExtent l="0" t="0" r="0" b="0"/>
              <wp:wrapNone/>
              <wp:docPr id="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2845" cy="765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D611A" w:rsidRDefault="008D611A" w:rsidP="008D611A">
                          <w:pPr>
                            <w:pStyle w:val="Zawartoramki"/>
                            <w:spacing w:after="0"/>
                            <w:contextualSpacing/>
                            <w:jc w:val="center"/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  <w:t>NIP: 669-050-48-61, Sąd Rejonowy w Koszalinie IX Wydział Krajowego Rejestru Sądowego nr KRS: 0000059283</w:t>
                          </w:r>
                        </w:p>
                        <w:p w:rsidR="008D611A" w:rsidRDefault="008D611A" w:rsidP="008D611A">
                          <w:pPr>
                            <w:pStyle w:val="Zawartoramki"/>
                            <w:spacing w:after="0"/>
                            <w:contextualSpacing/>
                            <w:jc w:val="center"/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  <w:t xml:space="preserve">Kapitał zakładowy </w:t>
                          </w:r>
                          <w:r w:rsidR="00E11DC2"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  <w:t xml:space="preserve">51 100 </w:t>
                          </w: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  <w:t>000 zł, PKO Bank Polski S.A. 38 1020 2791 0000 7502 0226 1998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4" o:spid="_x0000_s1029" style="position:absolute;left:0;text-align:left;margin-left:-69.6pt;margin-top:3.65pt;width:592.35pt;height:60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" filled="f" stroked="f">
              <v:textbox>
                <w:txbxContent>
                  <w:p w:rsidR="008D611A" w:rsidRDefault="008D611A" w:rsidP="008D611A">
                    <w:pPr>
                      <w:pStyle w:val="Zawartoramki"/>
                      <w:spacing w:after="0"/>
                      <w:contextualSpacing/>
                      <w:jc w:val="center"/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  <w:t>NIP: 669-050-48-61, Sąd Rejonowy w Koszalinie IX Wydział Krajowego Rejestru Sądowego nr KRS: 0000059283</w:t>
                    </w:r>
                  </w:p>
                  <w:p w:rsidR="008D611A" w:rsidRDefault="008D611A" w:rsidP="008D611A">
                    <w:pPr>
                      <w:pStyle w:val="Zawartoramki"/>
                      <w:spacing w:after="0"/>
                      <w:contextualSpacing/>
                      <w:jc w:val="center"/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  <w:t xml:space="preserve">Kapitał zakładowy </w:t>
                    </w:r>
                    <w:r w:rsidR="00E11DC2"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  <w:t xml:space="preserve">51 100 </w:t>
                    </w:r>
                    <w:r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  <w:t>000 zł, PKO Bank Polski S.A. 38 1020 2791 0000 7502 0226 1998</w:t>
                    </w:r>
                  </w:p>
                </w:txbxContent>
              </v:textbox>
            </v:rect>
          </w:pict>
        </mc:Fallback>
      </mc:AlternateContent>
    </w:r>
  </w:p>
  <w:p w:rsidR="000D796F" w:rsidRDefault="000D796F">
    <w:pPr>
      <w:pStyle w:val="Stopka"/>
      <w:jc w:val="right"/>
    </w:pPr>
  </w:p>
  <w:p w:rsidR="008D611A" w:rsidRPr="000D796F" w:rsidRDefault="00596EC7">
    <w:pPr>
      <w:pStyle w:val="Stopka"/>
      <w:jc w:val="right"/>
      <w:rPr>
        <w:rFonts w:ascii="Open Sans SemiBold" w:hAnsi="Open Sans SemiBold" w:cs="Open Sans SemiBold"/>
        <w:color w:val="1E429A"/>
        <w:sz w:val="16"/>
        <w:szCs w:val="19"/>
      </w:rPr>
    </w:pPr>
    <w:sdt>
      <w:sdtPr>
        <w:id w:val="-768536279"/>
        <w:docPartObj>
          <w:docPartGallery w:val="Page Numbers (Bottom of Page)"/>
          <w:docPartUnique/>
        </w:docPartObj>
      </w:sdtPr>
      <w:sdtEndPr>
        <w:rPr>
          <w:rFonts w:ascii="Open Sans SemiBold" w:hAnsi="Open Sans SemiBold" w:cs="Open Sans SemiBold"/>
          <w:color w:val="1E429A"/>
          <w:sz w:val="16"/>
          <w:szCs w:val="19"/>
        </w:rPr>
      </w:sdtEndPr>
      <w:sdtContent>
        <w:r w:rsidR="008D611A" w:rsidRPr="000D796F">
          <w:rPr>
            <w:rFonts w:ascii="Open Sans SemiBold" w:hAnsi="Open Sans SemiBold" w:cs="Open Sans SemiBold"/>
            <w:color w:val="1E429A"/>
            <w:sz w:val="16"/>
            <w:szCs w:val="19"/>
          </w:rPr>
          <w:fldChar w:fldCharType="begin"/>
        </w:r>
        <w:r w:rsidR="008D611A" w:rsidRPr="000D796F">
          <w:rPr>
            <w:rFonts w:ascii="Open Sans SemiBold" w:hAnsi="Open Sans SemiBold" w:cs="Open Sans SemiBold"/>
            <w:color w:val="1E429A"/>
            <w:sz w:val="16"/>
            <w:szCs w:val="19"/>
          </w:rPr>
          <w:instrText>PAGE   \* MERGEFORMAT</w:instrText>
        </w:r>
        <w:r w:rsidR="008D611A" w:rsidRPr="000D796F">
          <w:rPr>
            <w:rFonts w:ascii="Open Sans SemiBold" w:hAnsi="Open Sans SemiBold" w:cs="Open Sans SemiBold"/>
            <w:color w:val="1E429A"/>
            <w:sz w:val="16"/>
            <w:szCs w:val="19"/>
          </w:rPr>
          <w:fldChar w:fldCharType="separate"/>
        </w:r>
        <w:r w:rsidR="00F05F78">
          <w:rPr>
            <w:rFonts w:ascii="Open Sans SemiBold" w:hAnsi="Open Sans SemiBold" w:cs="Open Sans SemiBold"/>
            <w:noProof/>
            <w:color w:val="1E429A"/>
            <w:sz w:val="16"/>
            <w:szCs w:val="19"/>
          </w:rPr>
          <w:t>3</w:t>
        </w:r>
        <w:r w:rsidR="008D611A" w:rsidRPr="000D796F">
          <w:rPr>
            <w:rFonts w:ascii="Open Sans SemiBold" w:hAnsi="Open Sans SemiBold" w:cs="Open Sans SemiBold"/>
            <w:color w:val="1E429A"/>
            <w:sz w:val="16"/>
            <w:szCs w:val="19"/>
          </w:rPr>
          <w:fldChar w:fldCharType="end"/>
        </w:r>
      </w:sdtContent>
    </w:sdt>
  </w:p>
  <w:p w:rsidR="00416B93" w:rsidRDefault="00416B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C7" w:rsidRDefault="00596EC7">
      <w:pPr>
        <w:spacing w:after="0" w:line="240" w:lineRule="auto"/>
      </w:pPr>
      <w:r>
        <w:separator/>
      </w:r>
    </w:p>
  </w:footnote>
  <w:footnote w:type="continuationSeparator" w:id="0">
    <w:p w:rsidR="00596EC7" w:rsidRDefault="00596EC7">
      <w:pPr>
        <w:spacing w:after="0" w:line="240" w:lineRule="auto"/>
      </w:pPr>
      <w:r>
        <w:continuationSeparator/>
      </w:r>
    </w:p>
  </w:footnote>
  <w:footnote w:id="1">
    <w:p w:rsidR="005F47DE" w:rsidRDefault="005F47DE" w:rsidP="005F47D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color w:val="000000"/>
          <w:sz w:val="14"/>
          <w:szCs w:val="14"/>
          <w:lang w:eastAsia="zh-CN"/>
        </w:rPr>
      </w:pPr>
      <w:r>
        <w:rPr>
          <w:rStyle w:val="Odwoanieprzypisudolnego"/>
          <w:rFonts w:ascii="Tahoma" w:hAnsi="Tahoma" w:cs="Tahoma"/>
        </w:rPr>
        <w:footnoteRef/>
      </w:r>
      <w:r>
        <w:t xml:space="preserve"> </w:t>
      </w:r>
      <w:r>
        <w:rPr>
          <w:rFonts w:ascii="Tahoma" w:eastAsia="SimSun" w:hAnsi="Tahoma" w:cs="Tahoma"/>
          <w:color w:val="00000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5F47DE" w:rsidRDefault="005F47DE" w:rsidP="005F47D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sz w:val="14"/>
          <w:szCs w:val="14"/>
          <w:lang w:eastAsia="zh-CN"/>
        </w:rPr>
      </w:pPr>
      <w:r>
        <w:rPr>
          <w:rFonts w:ascii="Tahoma" w:eastAsia="SimSun" w:hAnsi="Tahoma" w:cs="Tahoma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5F47DE" w:rsidRDefault="005F47DE" w:rsidP="005F47D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sz w:val="14"/>
          <w:szCs w:val="14"/>
          <w:lang w:eastAsia="zh-CN"/>
        </w:rPr>
      </w:pPr>
      <w:r>
        <w:rPr>
          <w:rFonts w:ascii="Tahoma" w:eastAsia="SimSun" w:hAnsi="Tahoma" w:cs="Tahoma"/>
          <w:sz w:val="14"/>
          <w:szCs w:val="14"/>
          <w:lang w:eastAsia="zh-CN"/>
        </w:rPr>
        <w:t>b) W kategorii MŚP małe przedsiębiorstwo jest</w:t>
      </w:r>
      <w:r>
        <w:rPr>
          <w:rFonts w:eastAsia="SimSun"/>
          <w:lang w:eastAsia="zh-CN"/>
        </w:rPr>
        <w:t xml:space="preserve"> </w:t>
      </w:r>
      <w:r>
        <w:rPr>
          <w:rFonts w:ascii="Tahoma" w:eastAsia="SimSun" w:hAnsi="Tahoma" w:cs="Tahoma"/>
          <w:sz w:val="14"/>
          <w:szCs w:val="14"/>
          <w:lang w:eastAsia="zh-CN"/>
        </w:rPr>
        <w:t xml:space="preserve">zdefiniowane jako przedsiębiorstwo zatrudniające mniej niż 50 osób, i którego obroty roczne i/lub roczna suma bilansowa nie przekracza 10 mln EUR. </w:t>
      </w:r>
    </w:p>
    <w:p w:rsidR="005F47DE" w:rsidRDefault="005F47DE" w:rsidP="005F47D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ahoma" w:eastAsia="SimSun" w:hAnsi="Tahoma" w:cs="Tahoma"/>
          <w:sz w:val="14"/>
          <w:szCs w:val="14"/>
          <w:lang w:eastAsia="zh-CN"/>
        </w:rPr>
        <w:t>c) W kategorii MŚP przedsiębiorstwo mikro jest zdefiniowane jako przedsiębiorstwo</w:t>
      </w:r>
      <w:r>
        <w:rPr>
          <w:rFonts w:eastAsia="SimSun"/>
          <w:lang w:eastAsia="zh-CN"/>
        </w:rPr>
        <w:t xml:space="preserve"> </w:t>
      </w:r>
      <w:r>
        <w:rPr>
          <w:rFonts w:ascii="Tahoma" w:eastAsia="SimSun" w:hAnsi="Tahoma" w:cs="Tahoma"/>
          <w:sz w:val="14"/>
          <w:szCs w:val="14"/>
          <w:lang w:eastAsia="zh-CN"/>
        </w:rPr>
        <w:t>zatrudniające mniej niż 10 osób, i którego obroty roczne i/lub roczna suma bilansowa nie przekracza 2 mln EUR.</w:t>
      </w:r>
    </w:p>
  </w:footnote>
  <w:footnote w:id="2">
    <w:p w:rsidR="005F47DE" w:rsidRDefault="005F47DE" w:rsidP="005F47DE">
      <w:pPr>
        <w:pStyle w:val="Tekstprzypisudolnego"/>
        <w:jc w:val="both"/>
        <w:rPr>
          <w:rFonts w:ascii="Tahoma" w:hAnsi="Tahoma" w:cs="Tahoma"/>
        </w:rPr>
      </w:pPr>
      <w:r>
        <w:rPr>
          <w:rStyle w:val="Odwoanieprzypisudolnego"/>
          <w:rFonts w:ascii="Tahoma" w:hAnsi="Tahoma" w:cs="Tahoma"/>
          <w:sz w:val="22"/>
        </w:rPr>
        <w:footnoteRef/>
      </w:r>
      <w:r>
        <w:rPr>
          <w:rFonts w:ascii="Tahoma" w:hAnsi="Tahoma" w:cs="Tahoma"/>
          <w:sz w:val="14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DC" w:rsidRDefault="004676D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639010D9" wp14:editId="28E32F6D">
              <wp:simplePos x="0" y="0"/>
              <wp:positionH relativeFrom="column">
                <wp:posOffset>3081655</wp:posOffset>
              </wp:positionH>
              <wp:positionV relativeFrom="paragraph">
                <wp:posOffset>132080</wp:posOffset>
              </wp:positionV>
              <wp:extent cx="1442085" cy="107378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2085" cy="1073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16B93" w:rsidRDefault="00416B93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ul. Rolna 14</w:t>
                          </w:r>
                        </w:p>
                        <w:p w:rsidR="00416B93" w:rsidRDefault="00416B93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75-436 Koszalin</w:t>
                          </w:r>
                        </w:p>
                        <w:p w:rsidR="00416B93" w:rsidRDefault="00416B93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www.zos.koszalin.pl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242.65pt;margin-top:10.4pt;width:113.55pt;height:84.55pt;z-index:-503316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" filled="f" stroked="f">
              <v:textbox>
                <w:txbxContent>
                  <w:p w:rsidR="00416B93" w:rsidRDefault="00416B93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ul. Rolna 14</w:t>
                    </w:r>
                  </w:p>
                  <w:p w:rsidR="00416B93" w:rsidRDefault="00416B93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75-436 Koszalin</w:t>
                    </w:r>
                  </w:p>
                  <w:p w:rsidR="00416B93" w:rsidRDefault="00416B93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www.zos.koszalin.pl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2E9F23DE" wp14:editId="2A2FC920">
              <wp:simplePos x="0" y="0"/>
              <wp:positionH relativeFrom="column">
                <wp:posOffset>4434205</wp:posOffset>
              </wp:positionH>
              <wp:positionV relativeFrom="paragraph">
                <wp:posOffset>132080</wp:posOffset>
              </wp:positionV>
              <wp:extent cx="1481455" cy="1073785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1455" cy="1073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16B93" w:rsidRPr="00192C1C" w:rsidRDefault="00416B93">
                          <w:pPr>
                            <w:pStyle w:val="Zawartoramki"/>
                            <w:spacing w:after="0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</w:pPr>
                          <w:r w:rsidRPr="00192C1C"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  <w:t>tel. (+48) 94 721 60 10</w:t>
                          </w:r>
                        </w:p>
                        <w:p w:rsidR="00416B93" w:rsidRPr="00192C1C" w:rsidRDefault="00416B93">
                          <w:pPr>
                            <w:pStyle w:val="Zawartoramki"/>
                            <w:spacing w:after="0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</w:pPr>
                          <w:r w:rsidRPr="00192C1C"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  <w:t>fax (+48) 94 721 60 12</w:t>
                          </w:r>
                        </w:p>
                        <w:p w:rsidR="00416B93" w:rsidRPr="00192C1C" w:rsidRDefault="00416B93">
                          <w:pPr>
                            <w:pStyle w:val="Zawartoramki"/>
                            <w:spacing w:after="0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</w:pPr>
                          <w:r w:rsidRPr="00192C1C"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  <w:t>biuro@zos.koszalin.pl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7" style="position:absolute;margin-left:349.15pt;margin-top:10.4pt;width:116.65pt;height:84.55pt;z-index:-5033164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" filled="f" stroked="f">
              <v:textbox>
                <w:txbxContent>
                  <w:p w:rsidR="00416B93" w:rsidRPr="00192C1C" w:rsidRDefault="00416B93">
                    <w:pPr>
                      <w:pStyle w:val="Zawartoramki"/>
                      <w:spacing w:after="0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</w:pPr>
                    <w:r w:rsidRPr="00192C1C"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  <w:t>tel. (+48) 94 721 60 10</w:t>
                    </w:r>
                  </w:p>
                  <w:p w:rsidR="00416B93" w:rsidRPr="00192C1C" w:rsidRDefault="00416B93">
                    <w:pPr>
                      <w:pStyle w:val="Zawartoramki"/>
                      <w:spacing w:after="0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</w:pPr>
                    <w:r w:rsidRPr="00192C1C"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  <w:t>fax (+48) 94 721 60 12</w:t>
                    </w:r>
                  </w:p>
                  <w:p w:rsidR="00416B93" w:rsidRPr="00192C1C" w:rsidRDefault="00416B93">
                    <w:pPr>
                      <w:pStyle w:val="Zawartoramki"/>
                      <w:spacing w:after="0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</w:pPr>
                    <w:r w:rsidRPr="00192C1C"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  <w:t>biuro@zos.koszalin.pl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0643A36D" wp14:editId="6BE1350E">
              <wp:simplePos x="0" y="0"/>
              <wp:positionH relativeFrom="column">
                <wp:posOffset>1643380</wp:posOffset>
              </wp:positionH>
              <wp:positionV relativeFrom="paragraph">
                <wp:posOffset>189230</wp:posOffset>
              </wp:positionV>
              <wp:extent cx="1644015" cy="972185"/>
              <wp:effectExtent l="0" t="0" r="0" b="0"/>
              <wp:wrapNone/>
              <wp:docPr id="5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4015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16B93" w:rsidRDefault="00416B93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Zarząd Obiektów</w:t>
                          </w:r>
                        </w:p>
                        <w:p w:rsidR="00416B93" w:rsidRDefault="00416B93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Sportowych Sp. z o.o.</w:t>
                          </w:r>
                        </w:p>
                        <w:p w:rsidR="00416B93" w:rsidRDefault="00416B93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w Koszalinie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7" o:spid="_x0000_s1028" style="position:absolute;margin-left:129.4pt;margin-top:14.9pt;width:129.45pt;height:76.55pt;z-index:-5033164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" filled="f" stroked="f">
              <v:textbox>
                <w:txbxContent>
                  <w:p w:rsidR="00416B93" w:rsidRDefault="00416B93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Zarząd Obiektów</w:t>
                    </w:r>
                  </w:p>
                  <w:p w:rsidR="00416B93" w:rsidRDefault="00416B93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Sportowych Sp. z o.o.</w:t>
                    </w:r>
                  </w:p>
                  <w:p w:rsidR="00416B93" w:rsidRDefault="00416B93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w Koszalinie</w:t>
                    </w:r>
                  </w:p>
                </w:txbxContent>
              </v:textbox>
            </v:rect>
          </w:pict>
        </mc:Fallback>
      </mc:AlternateContent>
    </w:r>
  </w:p>
  <w:p w:rsidR="004676DC" w:rsidRDefault="004676DC">
    <w:pPr>
      <w:pStyle w:val="Nagwek"/>
    </w:pPr>
    <w:r>
      <w:rPr>
        <w:noProof/>
      </w:rPr>
      <w:drawing>
        <wp:anchor distT="0" distB="0" distL="114300" distR="114300" simplePos="0" relativeHeight="13" behindDoc="0" locked="0" layoutInCell="1" allowOverlap="1" wp14:anchorId="39BD5D96" wp14:editId="30BC14F1">
          <wp:simplePos x="0" y="0"/>
          <wp:positionH relativeFrom="column">
            <wp:posOffset>-280670</wp:posOffset>
          </wp:positionH>
          <wp:positionV relativeFrom="paragraph">
            <wp:posOffset>-635</wp:posOffset>
          </wp:positionV>
          <wp:extent cx="1661795" cy="1073150"/>
          <wp:effectExtent l="0" t="0" r="0" b="0"/>
          <wp:wrapNone/>
          <wp:docPr id="2" name="Obraz 2" descr="LOGO_podstawow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2" descr="LOGO_podstawowa_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76DC" w:rsidRDefault="004676DC">
    <w:pPr>
      <w:pStyle w:val="Nagwek"/>
    </w:pPr>
  </w:p>
  <w:p w:rsidR="004676DC" w:rsidRDefault="004676DC">
    <w:pPr>
      <w:pStyle w:val="Nagwek"/>
    </w:pPr>
  </w:p>
  <w:p w:rsidR="004676DC" w:rsidRDefault="004676DC">
    <w:pPr>
      <w:pStyle w:val="Nagwek"/>
    </w:pPr>
  </w:p>
  <w:p w:rsidR="00416B93" w:rsidRDefault="00416B93">
    <w:pPr>
      <w:pStyle w:val="Nagwek"/>
    </w:pPr>
  </w:p>
  <w:p w:rsidR="00D77609" w:rsidRPr="00D77609" w:rsidRDefault="005F47DE" w:rsidP="004676DC">
    <w:pPr>
      <w:tabs>
        <w:tab w:val="center" w:pos="4536"/>
        <w:tab w:val="right" w:pos="9072"/>
      </w:tabs>
      <w:spacing w:before="120"/>
      <w:rPr>
        <w:rFonts w:ascii="Tahoma" w:eastAsiaTheme="minorHAnsi" w:hAnsi="Tahoma" w:cs="Tahoma"/>
        <w:i/>
        <w:sz w:val="16"/>
        <w:szCs w:val="18"/>
        <w:lang w:eastAsia="en-US"/>
      </w:rPr>
    </w:pPr>
    <w:r>
      <w:rPr>
        <w:rFonts w:ascii="Tahoma" w:eastAsiaTheme="minorHAnsi" w:hAnsi="Tahoma" w:cs="Tahoma"/>
        <w:i/>
        <w:sz w:val="16"/>
        <w:szCs w:val="18"/>
        <w:lang w:eastAsia="en-US"/>
      </w:rPr>
      <w:t>DZP.261</w:t>
    </w:r>
    <w:r w:rsidR="004676DC" w:rsidRPr="00D77609">
      <w:rPr>
        <w:rFonts w:ascii="Tahoma" w:eastAsiaTheme="minorHAnsi" w:hAnsi="Tahoma" w:cs="Tahoma"/>
        <w:i/>
        <w:sz w:val="16"/>
        <w:szCs w:val="18"/>
        <w:lang w:eastAsia="en-US"/>
      </w:rPr>
      <w:t>.</w:t>
    </w:r>
    <w:r w:rsidR="00321D5F">
      <w:rPr>
        <w:rFonts w:ascii="Tahoma" w:eastAsiaTheme="minorHAnsi" w:hAnsi="Tahoma" w:cs="Tahoma"/>
        <w:i/>
        <w:sz w:val="16"/>
        <w:szCs w:val="18"/>
        <w:lang w:eastAsia="en-US"/>
      </w:rPr>
      <w:t>2</w:t>
    </w:r>
    <w:r w:rsidR="004676DC" w:rsidRPr="00D77609">
      <w:rPr>
        <w:rFonts w:ascii="Tahoma" w:eastAsiaTheme="minorHAnsi" w:hAnsi="Tahoma" w:cs="Tahoma"/>
        <w:i/>
        <w:sz w:val="16"/>
        <w:szCs w:val="18"/>
        <w:lang w:eastAsia="en-US"/>
      </w:rPr>
      <w:t>.20</w:t>
    </w:r>
    <w:r w:rsidR="00666E74" w:rsidRPr="00D77609">
      <w:rPr>
        <w:rFonts w:ascii="Tahoma" w:eastAsiaTheme="minorHAnsi" w:hAnsi="Tahoma" w:cs="Tahoma"/>
        <w:i/>
        <w:sz w:val="16"/>
        <w:szCs w:val="18"/>
        <w:lang w:eastAsia="en-US"/>
      </w:rPr>
      <w:t>2</w:t>
    </w:r>
    <w:r>
      <w:rPr>
        <w:rFonts w:ascii="Tahoma" w:eastAsiaTheme="minorHAnsi" w:hAnsi="Tahoma" w:cs="Tahoma"/>
        <w:i/>
        <w:sz w:val="16"/>
        <w:szCs w:val="18"/>
        <w:lang w:eastAsia="en-US"/>
      </w:rPr>
      <w:t>2</w:t>
    </w:r>
  </w:p>
  <w:p w:rsidR="004676DC" w:rsidRPr="00D77609" w:rsidRDefault="004676DC" w:rsidP="004676DC">
    <w:pPr>
      <w:tabs>
        <w:tab w:val="center" w:pos="4536"/>
        <w:tab w:val="right" w:pos="9072"/>
      </w:tabs>
      <w:jc w:val="right"/>
      <w:rPr>
        <w:rFonts w:ascii="Tahoma" w:hAnsi="Tahoma" w:cs="Tahoma"/>
        <w:sz w:val="20"/>
      </w:rPr>
    </w:pPr>
    <w:r w:rsidRPr="00D77609">
      <w:rPr>
        <w:rFonts w:ascii="Tahoma" w:hAnsi="Tahoma" w:cs="Tahoma"/>
        <w:i/>
        <w:sz w:val="16"/>
        <w:szCs w:val="18"/>
        <w:lang w:eastAsia="ar-SA"/>
      </w:rPr>
      <w:t xml:space="preserve">Załącznik nr </w:t>
    </w:r>
    <w:r w:rsidR="00091EBE">
      <w:rPr>
        <w:rFonts w:ascii="Tahoma" w:hAnsi="Tahoma" w:cs="Tahoma"/>
        <w:i/>
        <w:sz w:val="16"/>
        <w:szCs w:val="18"/>
        <w:lang w:eastAsia="ar-S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186AB5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21E760B"/>
    <w:multiLevelType w:val="hybridMultilevel"/>
    <w:tmpl w:val="C7B87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F66154"/>
    <w:multiLevelType w:val="hybridMultilevel"/>
    <w:tmpl w:val="CF546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AD294D6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44C1D"/>
    <w:multiLevelType w:val="hybridMultilevel"/>
    <w:tmpl w:val="FB94E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E6AFF"/>
    <w:multiLevelType w:val="hybridMultilevel"/>
    <w:tmpl w:val="FE361C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E45091"/>
    <w:multiLevelType w:val="hybridMultilevel"/>
    <w:tmpl w:val="0E0C443A"/>
    <w:lvl w:ilvl="0" w:tplc="008C54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503A22"/>
    <w:multiLevelType w:val="hybridMultilevel"/>
    <w:tmpl w:val="FA1209BC"/>
    <w:lvl w:ilvl="0" w:tplc="CAFA75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74188"/>
    <w:multiLevelType w:val="multilevel"/>
    <w:tmpl w:val="9094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27694"/>
    <w:multiLevelType w:val="hybridMultilevel"/>
    <w:tmpl w:val="C7E89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7581583"/>
    <w:multiLevelType w:val="hybridMultilevel"/>
    <w:tmpl w:val="0F266E3C"/>
    <w:lvl w:ilvl="0" w:tplc="0415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>
    <w:nsid w:val="279E0B87"/>
    <w:multiLevelType w:val="hybridMultilevel"/>
    <w:tmpl w:val="019E53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541FE"/>
    <w:multiLevelType w:val="hybridMultilevel"/>
    <w:tmpl w:val="CDFE1D76"/>
    <w:lvl w:ilvl="0" w:tplc="FBDCEE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27725"/>
    <w:multiLevelType w:val="multilevel"/>
    <w:tmpl w:val="A10A9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C8A674D"/>
    <w:multiLevelType w:val="hybridMultilevel"/>
    <w:tmpl w:val="D3A2ACC2"/>
    <w:lvl w:ilvl="0" w:tplc="0CA43C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15297"/>
    <w:multiLevelType w:val="multilevel"/>
    <w:tmpl w:val="3984E45C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841C60"/>
    <w:multiLevelType w:val="hybridMultilevel"/>
    <w:tmpl w:val="FAB0DD82"/>
    <w:lvl w:ilvl="0" w:tplc="4EEAD8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CD470C"/>
    <w:multiLevelType w:val="multilevel"/>
    <w:tmpl w:val="BF6AEBC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A76146"/>
    <w:multiLevelType w:val="hybridMultilevel"/>
    <w:tmpl w:val="03D4385E"/>
    <w:lvl w:ilvl="0" w:tplc="021EB54A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B5228CE0">
      <w:start w:val="1"/>
      <w:numFmt w:val="lowerLetter"/>
      <w:lvlText w:val="%2."/>
      <w:lvlJc w:val="left"/>
      <w:pPr>
        <w:ind w:left="1156" w:hanging="360"/>
      </w:pPr>
      <w:rPr>
        <w:sz w:val="20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3E5036D7"/>
    <w:multiLevelType w:val="multilevel"/>
    <w:tmpl w:val="2A7E7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F803EB"/>
    <w:multiLevelType w:val="hybridMultilevel"/>
    <w:tmpl w:val="B7303C70"/>
    <w:lvl w:ilvl="0" w:tplc="7778CE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C167A9"/>
    <w:multiLevelType w:val="multilevel"/>
    <w:tmpl w:val="1C728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355D07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62E05C3"/>
    <w:multiLevelType w:val="hybridMultilevel"/>
    <w:tmpl w:val="5734F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25361"/>
    <w:multiLevelType w:val="multilevel"/>
    <w:tmpl w:val="D144AD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284241"/>
    <w:multiLevelType w:val="hybridMultilevel"/>
    <w:tmpl w:val="B88A28B2"/>
    <w:lvl w:ilvl="0" w:tplc="A6DA9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B2BA1F6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B81C8A6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75206"/>
    <w:multiLevelType w:val="hybridMultilevel"/>
    <w:tmpl w:val="F16A359E"/>
    <w:lvl w:ilvl="0" w:tplc="56ECF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03061E3"/>
    <w:multiLevelType w:val="multilevel"/>
    <w:tmpl w:val="2E2840B6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786E37"/>
    <w:multiLevelType w:val="multilevel"/>
    <w:tmpl w:val="61EAD2A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A014A"/>
    <w:multiLevelType w:val="multilevel"/>
    <w:tmpl w:val="65BE89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3."/>
      <w:lvlJc w:val="left"/>
      <w:pPr>
        <w:tabs>
          <w:tab w:val="num" w:pos="731"/>
        </w:tabs>
        <w:ind w:left="731" w:hanging="360"/>
      </w:pPr>
    </w:lvl>
    <w:lvl w:ilvl="3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>
      <w:start w:val="1"/>
      <w:numFmt w:val="decimal"/>
      <w:lvlText w:val="%5."/>
      <w:lvlJc w:val="left"/>
      <w:pPr>
        <w:tabs>
          <w:tab w:val="num" w:pos="1451"/>
        </w:tabs>
        <w:ind w:left="1451" w:hanging="360"/>
      </w:pPr>
    </w:lvl>
    <w:lvl w:ilvl="5">
      <w:start w:val="1"/>
      <w:numFmt w:val="decimal"/>
      <w:lvlText w:val="%6."/>
      <w:lvlJc w:val="left"/>
      <w:pPr>
        <w:tabs>
          <w:tab w:val="num" w:pos="1811"/>
        </w:tabs>
        <w:ind w:left="1811" w:hanging="360"/>
      </w:pPr>
    </w:lvl>
    <w:lvl w:ilvl="6">
      <w:start w:val="1"/>
      <w:numFmt w:val="decimal"/>
      <w:lvlText w:val="%7."/>
      <w:lvlJc w:val="left"/>
      <w:pPr>
        <w:tabs>
          <w:tab w:val="num" w:pos="2171"/>
        </w:tabs>
        <w:ind w:left="2171" w:hanging="360"/>
      </w:pPr>
    </w:lvl>
    <w:lvl w:ilvl="7">
      <w:start w:val="1"/>
      <w:numFmt w:val="decimal"/>
      <w:lvlText w:val="%8."/>
      <w:lvlJc w:val="left"/>
      <w:pPr>
        <w:tabs>
          <w:tab w:val="num" w:pos="2531"/>
        </w:tabs>
        <w:ind w:left="2531" w:hanging="360"/>
      </w:pPr>
    </w:lvl>
    <w:lvl w:ilvl="8">
      <w:start w:val="1"/>
      <w:numFmt w:val="decimal"/>
      <w:lvlText w:val="%9."/>
      <w:lvlJc w:val="left"/>
      <w:pPr>
        <w:tabs>
          <w:tab w:val="num" w:pos="2891"/>
        </w:tabs>
        <w:ind w:left="2891" w:hanging="360"/>
      </w:pPr>
    </w:lvl>
  </w:abstractNum>
  <w:abstractNum w:abstractNumId="30">
    <w:nsid w:val="73F41690"/>
    <w:multiLevelType w:val="hybridMultilevel"/>
    <w:tmpl w:val="9B685B10"/>
    <w:name w:val="WW8Num82"/>
    <w:lvl w:ilvl="0" w:tplc="C9F07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</w:rPr>
    </w:lvl>
    <w:lvl w:ilvl="1" w:tplc="8800C714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82D3198"/>
    <w:multiLevelType w:val="multilevel"/>
    <w:tmpl w:val="ADC6FA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78B910AB"/>
    <w:multiLevelType w:val="hybridMultilevel"/>
    <w:tmpl w:val="33C6B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656F0"/>
    <w:multiLevelType w:val="hybridMultilevel"/>
    <w:tmpl w:val="1DC8C3C8"/>
    <w:lvl w:ilvl="0" w:tplc="3D1CC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D7387"/>
    <w:multiLevelType w:val="multilevel"/>
    <w:tmpl w:val="95CC4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EE19B9"/>
    <w:multiLevelType w:val="multilevel"/>
    <w:tmpl w:val="AC94480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DF0DDA"/>
    <w:multiLevelType w:val="hybridMultilevel"/>
    <w:tmpl w:val="DE1C6C02"/>
    <w:name w:val="WWNum72"/>
    <w:lvl w:ilvl="0" w:tplc="85F6A1C8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ascii="Tahoma" w:hAnsi="Tahoma" w:cs="Tahoma" w:hint="default"/>
        <w:b w:val="0"/>
        <w:bCs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32"/>
  </w:num>
  <w:num w:numId="4">
    <w:abstractNumId w:val="35"/>
  </w:num>
  <w:num w:numId="5">
    <w:abstractNumId w:val="7"/>
  </w:num>
  <w:num w:numId="6">
    <w:abstractNumId w:val="34"/>
  </w:num>
  <w:num w:numId="7">
    <w:abstractNumId w:val="24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3"/>
  </w:num>
  <w:num w:numId="22">
    <w:abstractNumId w:val="2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4"/>
  </w:num>
  <w:num w:numId="28">
    <w:abstractNumId w:val="18"/>
  </w:num>
  <w:num w:numId="29">
    <w:abstractNumId w:val="5"/>
  </w:num>
  <w:num w:numId="30">
    <w:abstractNumId w:val="33"/>
  </w:num>
  <w:num w:numId="31">
    <w:abstractNumId w:val="23"/>
  </w:num>
  <w:num w:numId="32">
    <w:abstractNumId w:val="12"/>
  </w:num>
  <w:num w:numId="33">
    <w:abstractNumId w:val="10"/>
  </w:num>
  <w:num w:numId="34">
    <w:abstractNumId w:val="30"/>
  </w:num>
  <w:num w:numId="35">
    <w:abstractNumId w:val="16"/>
  </w:num>
  <w:num w:numId="36">
    <w:abstractNumId w:val="37"/>
  </w:num>
  <w:num w:numId="37">
    <w:abstractNumId w:val="29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6"/>
  </w:num>
  <w:num w:numId="41">
    <w:abstractNumId w:val="2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E8"/>
    <w:rsid w:val="000139F7"/>
    <w:rsid w:val="000331A8"/>
    <w:rsid w:val="0003500F"/>
    <w:rsid w:val="00042208"/>
    <w:rsid w:val="00071EFF"/>
    <w:rsid w:val="00091EBE"/>
    <w:rsid w:val="000944E8"/>
    <w:rsid w:val="000A143E"/>
    <w:rsid w:val="000D796F"/>
    <w:rsid w:val="000E08DB"/>
    <w:rsid w:val="000E2966"/>
    <w:rsid w:val="00114DEC"/>
    <w:rsid w:val="001332B4"/>
    <w:rsid w:val="0014424B"/>
    <w:rsid w:val="00157935"/>
    <w:rsid w:val="00164E68"/>
    <w:rsid w:val="00173EAA"/>
    <w:rsid w:val="00192C1C"/>
    <w:rsid w:val="001E3BDA"/>
    <w:rsid w:val="001F289C"/>
    <w:rsid w:val="002029E4"/>
    <w:rsid w:val="0020302D"/>
    <w:rsid w:val="00274274"/>
    <w:rsid w:val="00281950"/>
    <w:rsid w:val="00293728"/>
    <w:rsid w:val="002A7D35"/>
    <w:rsid w:val="002B5EEF"/>
    <w:rsid w:val="00316AA7"/>
    <w:rsid w:val="00321D5F"/>
    <w:rsid w:val="00325048"/>
    <w:rsid w:val="003A3A83"/>
    <w:rsid w:val="003A6D4A"/>
    <w:rsid w:val="003E25CA"/>
    <w:rsid w:val="003F73EB"/>
    <w:rsid w:val="0041603F"/>
    <w:rsid w:val="00416B93"/>
    <w:rsid w:val="00443E95"/>
    <w:rsid w:val="004676DC"/>
    <w:rsid w:val="00476EB2"/>
    <w:rsid w:val="004B1EC6"/>
    <w:rsid w:val="004B4410"/>
    <w:rsid w:val="004F0085"/>
    <w:rsid w:val="00503D22"/>
    <w:rsid w:val="0053552C"/>
    <w:rsid w:val="005370DB"/>
    <w:rsid w:val="00570766"/>
    <w:rsid w:val="00572EE2"/>
    <w:rsid w:val="00581B85"/>
    <w:rsid w:val="0058601F"/>
    <w:rsid w:val="00596EC7"/>
    <w:rsid w:val="005A0458"/>
    <w:rsid w:val="005A7AD0"/>
    <w:rsid w:val="005B4512"/>
    <w:rsid w:val="005F2C21"/>
    <w:rsid w:val="005F47DE"/>
    <w:rsid w:val="00640618"/>
    <w:rsid w:val="00666E74"/>
    <w:rsid w:val="006C62CC"/>
    <w:rsid w:val="006D02FA"/>
    <w:rsid w:val="006D77F4"/>
    <w:rsid w:val="006E0FE2"/>
    <w:rsid w:val="006E59D5"/>
    <w:rsid w:val="006E632C"/>
    <w:rsid w:val="00716CAC"/>
    <w:rsid w:val="00732A16"/>
    <w:rsid w:val="0075216E"/>
    <w:rsid w:val="0078482E"/>
    <w:rsid w:val="007869D7"/>
    <w:rsid w:val="007A34D5"/>
    <w:rsid w:val="007D16EC"/>
    <w:rsid w:val="007D2AA9"/>
    <w:rsid w:val="007E4C79"/>
    <w:rsid w:val="00822268"/>
    <w:rsid w:val="008315D3"/>
    <w:rsid w:val="0085524E"/>
    <w:rsid w:val="008956AA"/>
    <w:rsid w:val="008B2B39"/>
    <w:rsid w:val="008D611A"/>
    <w:rsid w:val="008F20FF"/>
    <w:rsid w:val="008F2908"/>
    <w:rsid w:val="0096784A"/>
    <w:rsid w:val="00972C4A"/>
    <w:rsid w:val="00977D8E"/>
    <w:rsid w:val="009A0104"/>
    <w:rsid w:val="009F3962"/>
    <w:rsid w:val="00A400CE"/>
    <w:rsid w:val="00A57C3B"/>
    <w:rsid w:val="00A65FD4"/>
    <w:rsid w:val="00A8772C"/>
    <w:rsid w:val="00AC4A07"/>
    <w:rsid w:val="00AD7069"/>
    <w:rsid w:val="00AE5386"/>
    <w:rsid w:val="00AF62DB"/>
    <w:rsid w:val="00B6264B"/>
    <w:rsid w:val="00B964D8"/>
    <w:rsid w:val="00BD0BFC"/>
    <w:rsid w:val="00BD2FDB"/>
    <w:rsid w:val="00C2471B"/>
    <w:rsid w:val="00C43FA1"/>
    <w:rsid w:val="00C9009D"/>
    <w:rsid w:val="00CD4C33"/>
    <w:rsid w:val="00CE1206"/>
    <w:rsid w:val="00CE44C0"/>
    <w:rsid w:val="00D000A0"/>
    <w:rsid w:val="00D02675"/>
    <w:rsid w:val="00D1141A"/>
    <w:rsid w:val="00D1424A"/>
    <w:rsid w:val="00D45C5B"/>
    <w:rsid w:val="00D671F7"/>
    <w:rsid w:val="00D725B2"/>
    <w:rsid w:val="00D77124"/>
    <w:rsid w:val="00D77609"/>
    <w:rsid w:val="00D91EB6"/>
    <w:rsid w:val="00D941EC"/>
    <w:rsid w:val="00DA4FD1"/>
    <w:rsid w:val="00DB1E08"/>
    <w:rsid w:val="00DD7F0F"/>
    <w:rsid w:val="00DE1852"/>
    <w:rsid w:val="00E0708F"/>
    <w:rsid w:val="00E11DC2"/>
    <w:rsid w:val="00E12F24"/>
    <w:rsid w:val="00E52EA8"/>
    <w:rsid w:val="00E7138F"/>
    <w:rsid w:val="00EA6BBE"/>
    <w:rsid w:val="00F03EDB"/>
    <w:rsid w:val="00F05F78"/>
    <w:rsid w:val="00F57C16"/>
    <w:rsid w:val="00F8491F"/>
    <w:rsid w:val="00F936B7"/>
    <w:rsid w:val="00FA0136"/>
    <w:rsid w:val="00FB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58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F008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47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274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82748"/>
  </w:style>
  <w:style w:type="character" w:customStyle="1" w:styleId="StopkaZnak">
    <w:name w:val="Stopka Znak"/>
    <w:basedOn w:val="Domylnaczcionkaakapitu"/>
    <w:link w:val="Stopka"/>
    <w:uiPriority w:val="99"/>
    <w:qFormat/>
    <w:rsid w:val="00A82748"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274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27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827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NormalnyWeb">
    <w:name w:val="Normal (Web)"/>
    <w:basedOn w:val="Normalny"/>
    <w:uiPriority w:val="99"/>
    <w:unhideWhenUsed/>
    <w:rsid w:val="00192C1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A010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676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76DC"/>
  </w:style>
  <w:style w:type="character" w:styleId="Hipercze">
    <w:name w:val="Hyperlink"/>
    <w:rsid w:val="004676DC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4676D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76D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76D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4F0085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47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5F47DE"/>
    <w:pPr>
      <w:suppressAutoHyphens/>
    </w:pPr>
    <w:rPr>
      <w:rFonts w:ascii="Calibri" w:eastAsia="Times New Roman" w:hAnsi="Calibri" w:cs="Times New Roman"/>
      <w:kern w:val="2"/>
      <w:sz w:val="24"/>
      <w:szCs w:val="24"/>
      <w:lang w:eastAsia="ar-SA"/>
    </w:rPr>
  </w:style>
  <w:style w:type="character" w:styleId="Odwoanieprzypisudolnego">
    <w:name w:val="footnote reference"/>
    <w:aliases w:val="Odwołanie przypisu"/>
    <w:rsid w:val="005F47DE"/>
    <w:rPr>
      <w:rFonts w:cs="Times New Roman"/>
      <w:vertAlign w:val="superscript"/>
    </w:rPr>
  </w:style>
  <w:style w:type="paragraph" w:styleId="Tekstprzypisudolnego">
    <w:name w:val="footnote text"/>
    <w:aliases w:val="Footnote Text Char Znak Znak"/>
    <w:basedOn w:val="Normalny"/>
    <w:link w:val="TekstprzypisudolnegoZnak"/>
    <w:rsid w:val="005F47DE"/>
    <w:pPr>
      <w:suppressAutoHyphens/>
    </w:pPr>
    <w:rPr>
      <w:rFonts w:ascii="Calibri" w:eastAsia="Droid Sans Fallback" w:hAnsi="Calibri" w:cs="Calibri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Text Char Znak Znak Znak"/>
    <w:basedOn w:val="Domylnaczcionkaakapitu"/>
    <w:link w:val="Tekstprzypisudolnego"/>
    <w:rsid w:val="005F47DE"/>
    <w:rPr>
      <w:rFonts w:ascii="Calibri" w:eastAsia="Droid Sans Fallback" w:hAnsi="Calibri" w:cs="Calibri"/>
      <w:kern w:val="2"/>
      <w:sz w:val="20"/>
      <w:szCs w:val="20"/>
      <w:lang w:eastAsia="ar-SA"/>
    </w:rPr>
  </w:style>
  <w:style w:type="paragraph" w:customStyle="1" w:styleId="Default">
    <w:name w:val="Default"/>
    <w:basedOn w:val="Normalny"/>
    <w:rsid w:val="005F47DE"/>
    <w:pPr>
      <w:suppressAutoHyphens/>
      <w:spacing w:after="0" w:line="200" w:lineRule="atLeast"/>
    </w:pPr>
    <w:rPr>
      <w:rFonts w:ascii="Arial" w:eastAsia="Droid Sans Fallback" w:hAnsi="Arial" w:cs="Arial"/>
      <w:color w:val="000000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58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F008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47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274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82748"/>
  </w:style>
  <w:style w:type="character" w:customStyle="1" w:styleId="StopkaZnak">
    <w:name w:val="Stopka Znak"/>
    <w:basedOn w:val="Domylnaczcionkaakapitu"/>
    <w:link w:val="Stopka"/>
    <w:uiPriority w:val="99"/>
    <w:qFormat/>
    <w:rsid w:val="00A82748"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274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27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827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NormalnyWeb">
    <w:name w:val="Normal (Web)"/>
    <w:basedOn w:val="Normalny"/>
    <w:uiPriority w:val="99"/>
    <w:unhideWhenUsed/>
    <w:rsid w:val="00192C1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A010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676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76DC"/>
  </w:style>
  <w:style w:type="character" w:styleId="Hipercze">
    <w:name w:val="Hyperlink"/>
    <w:rsid w:val="004676DC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4676D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76D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76D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4F0085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47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5F47DE"/>
    <w:pPr>
      <w:suppressAutoHyphens/>
    </w:pPr>
    <w:rPr>
      <w:rFonts w:ascii="Calibri" w:eastAsia="Times New Roman" w:hAnsi="Calibri" w:cs="Times New Roman"/>
      <w:kern w:val="2"/>
      <w:sz w:val="24"/>
      <w:szCs w:val="24"/>
      <w:lang w:eastAsia="ar-SA"/>
    </w:rPr>
  </w:style>
  <w:style w:type="character" w:styleId="Odwoanieprzypisudolnego">
    <w:name w:val="footnote reference"/>
    <w:aliases w:val="Odwołanie przypisu"/>
    <w:rsid w:val="005F47DE"/>
    <w:rPr>
      <w:rFonts w:cs="Times New Roman"/>
      <w:vertAlign w:val="superscript"/>
    </w:rPr>
  </w:style>
  <w:style w:type="paragraph" w:styleId="Tekstprzypisudolnego">
    <w:name w:val="footnote text"/>
    <w:aliases w:val="Footnote Text Char Znak Znak"/>
    <w:basedOn w:val="Normalny"/>
    <w:link w:val="TekstprzypisudolnegoZnak"/>
    <w:rsid w:val="005F47DE"/>
    <w:pPr>
      <w:suppressAutoHyphens/>
    </w:pPr>
    <w:rPr>
      <w:rFonts w:ascii="Calibri" w:eastAsia="Droid Sans Fallback" w:hAnsi="Calibri" w:cs="Calibri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Text Char Znak Znak Znak"/>
    <w:basedOn w:val="Domylnaczcionkaakapitu"/>
    <w:link w:val="Tekstprzypisudolnego"/>
    <w:rsid w:val="005F47DE"/>
    <w:rPr>
      <w:rFonts w:ascii="Calibri" w:eastAsia="Droid Sans Fallback" w:hAnsi="Calibri" w:cs="Calibri"/>
      <w:kern w:val="2"/>
      <w:sz w:val="20"/>
      <w:szCs w:val="20"/>
      <w:lang w:eastAsia="ar-SA"/>
    </w:rPr>
  </w:style>
  <w:style w:type="paragraph" w:customStyle="1" w:styleId="Default">
    <w:name w:val="Default"/>
    <w:basedOn w:val="Normalny"/>
    <w:rsid w:val="005F47DE"/>
    <w:pPr>
      <w:suppressAutoHyphens/>
      <w:spacing w:after="0" w:line="200" w:lineRule="atLeast"/>
    </w:pPr>
    <w:rPr>
      <w:rFonts w:ascii="Arial" w:eastAsia="Droid Sans Fallback" w:hAnsi="Arial" w:cs="Arial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53CF-077A-4570-9985-14B1F985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ASAP Lady</dc:creator>
  <cp:lastModifiedBy>Agnieszka Piękniewska</cp:lastModifiedBy>
  <cp:revision>9</cp:revision>
  <cp:lastPrinted>2022-04-21T07:48:00Z</cp:lastPrinted>
  <dcterms:created xsi:type="dcterms:W3CDTF">2022-03-25T10:31:00Z</dcterms:created>
  <dcterms:modified xsi:type="dcterms:W3CDTF">2022-04-27T09:20:00Z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